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z technologii procesów rafineryjnych i petrochemicznych - laboratorium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Przemysław Jarosiński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CS2A_35/01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- 60, opracowanie wyników i napisanie sprawozdania - 10, przygotowanie do kolokwium - 5, razem - 75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- 60 h; Razem - 60 h = 2,4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- 60, opracowanie wyników i napisanie sprawozdania - 10, przygotowanie do kolokwium - 5, razem - 75 = 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wiedzy, umiejętności i kompetencji społecznych z zakresu wybranych problemów w procesach rafineryjnych i petrochemicznych.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L1-L2 Wpływ dodatków na krystalizację parafin. L3 Badanie wpływu wybranej metody na skuteczność usuwania fenoli ze ścieków przemysłowych L4-L5. Odwadnianie i odsalanie ropy naftowej. L6 Badanie kompatybilności termodynamicznej składników dyspersji naftowych. L7-L8 Otrzymywanie kwasu tereftalowego. L9 Badanie stabilności fazowej wybranych produktów naftowych. L10 Spektroskopowe badanie stężenia FAME. L11-L12 Autentykacja i badanie czystości biopaliw.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Paczuski M. Przedlacki M., Lorek A.: Technologia produktów naftowych, OW PW, Warszawa 2015;
2. Surygała J. (red.): Vademecum rafinera, WNT, Warszawa, 2006;
3. Lusac A.G.: Modern petroleum technology, John Wiley &amp; Sons, Ltd., 2002; 4.Wiehe I.A., Kennedy R.J.: The Oil Compatbility Model and Crude Oil Incompatibility, Energy &amp; Fuels, 14, 2000; 5. Klimiuk E., Pokój T., Pawłowska M.: Biopaliwa, Technologie dla zrównoważonego rozwoju, Wydawnictwo Naukowe PWN Warszawa, 2012;
6. Szczepaniak W.: Metody instrumentalne w analizie chemicznej, Wydawnictwo Naukowe PWN Warszawa, 2008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W12: </w:t>
      </w:r>
    </w:p>
    <w:p>
      <w:pPr/>
      <w:r>
        <w:rPr/>
        <w:t xml:space="preserve">Ma szczegółową wiedzę z zakresu wybranych technologii przerobu ropy naftowej.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L8).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właściwie dobranych źródeł, także w języku obcym w zakresie wybranych zagadnień z procesów rafineryjnych i petrochemicznych.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L8).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U08: </w:t>
      </w:r>
    </w:p>
    <w:p>
      <w:pPr/>
      <w:r>
        <w:rPr/>
        <w:t xml:space="preserve">Potrafi przeprowadzić eksperymenty badawcze, interpretować  uzyskane wyniki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(L1-L8)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U15: </w:t>
      </w:r>
    </w:p>
    <w:p>
      <w:pPr/>
      <w:r>
        <w:rPr/>
        <w:t xml:space="preserve">Potrafi dokonać oceny jakości produktów naftowych z wykorzystaniem nowoczesnych technik analitycznych.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(L1-L8).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K04: </w:t>
      </w:r>
    </w:p>
    <w:p>
      <w:pPr/>
      <w:r>
        <w:rPr/>
        <w:t xml:space="preserve">Potrafi współdziałać i pracować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(L1-L8)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</w:t>
      </w:r>
    </w:p>
    <w:p>
      <w:pPr>
        <w:keepNext w:val="1"/>
        <w:spacing w:after="10"/>
      </w:pPr>
      <w:r>
        <w:rPr>
          <w:b/>
          <w:bCs/>
        </w:rPr>
        <w:t xml:space="preserve">Charakterystyka K05: </w:t>
      </w:r>
    </w:p>
    <w:p>
      <w:pPr/>
      <w:r>
        <w:rPr/>
        <w:t xml:space="preserve">Ma świadomość odpowiedzialności za pracę własną oraz gotowość podporządkowania się zasadom pracy w zespole i ponoszenia odpowiedzialności za wspólnie realizowane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(L1-L8).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2025-10-06T14:36:14+02:00</dcterms:created>
  <dcterms:modified xsi:type="dcterms:W3CDTF">2025-10-06T14:36:14+02:00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