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reaktorów 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Lech Gmachowski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zaliczenia -30;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w zakresie metod projektowania reaktorów chemicznych; zapoznanie z wzajemną zależnością kinetyki chemicznej i warunków panujących w reaktorze.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reaktorów;  W2 - Reakcje homogeniczne w idealnych reaktorach; W3 -  Analiza termodynamiczna i kinetyczna procesu chemicznego; W4 -  Postęp reakcji w zależności od jej rzędu i rodzaju reaktora; W5 -  Modelowanie reaktora przepływowego i zbiornikowego; W6 -   Postęp reakcji zachodzącej w kaskadzie reaktorów;  W7 - Rozkład czasu przebywania w reaktorze rzeczywistym; W8 - Kinetyka procesu katalitycznego; W9 - Analiza procesów przebiegających w obszarze kinetycznym i obszarze dyfuzji zewnętrznej;  W10  Problemy wymiany ciepła w reaktorach 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Burghardt A., Bartelmus G.: Inżynieria reaktorów chemicznych, PWN, Warszawa 2001.
2. Szarawara J., Skrzypek J.: Podstawy inżynierii reaktorów chemicznych, WNT, Warszawa 1980.
1. Levenspiel O.: Chemical reaction engineering, Wiley, New York 1999.
2. Fogler H. S.: Elements of chemical reaction engineering, Prentice Hall, San Francisco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rozszerzoną i pogłębioną wiedzę z zakresu matematyki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wiedzę w zakresie inżynierii reaktorów chemicznych, w tym z zakresu wykonywania podstawowych obliczeń dotyczących reaktorów, analizy kinetyki procesów zachodzących w reaktorach, charakteryzowania pracy reaktorów różnych typów, stosowania reaktorów.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W4); 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W09: </w:t>
      </w:r>
    </w:p>
    <w:p>
      <w:pPr/>
      <w:r>
        <w:rPr/>
        <w:t xml:space="preserve">Ma wiedzę z zakresu tworzenia modeli zjawisk i procesów reaktorowych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 (W5 - 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2026-08-06T03:19:21+02:00</dcterms:created>
  <dcterms:modified xsi:type="dcterms:W3CDTF">2026-08-06T03:19:21+02:00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