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1</w:t>
      </w:r>
    </w:p>
    <w:p>
      <w:pPr>
        <w:keepNext w:val="1"/>
        <w:spacing w:after="10"/>
      </w:pPr>
      <w:r>
        <w:rPr>
          <w:b/>
          <w:bCs/>
        </w:rPr>
        <w:t xml:space="preserve">Koordynator przedmiotu: </w:t>
      </w:r>
    </w:p>
    <w:p>
      <w:pPr>
        <w:spacing w:before="20" w:after="190"/>
      </w:pPr>
      <w:r>
        <w:rPr/>
        <w:t xml:space="preserve">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15 h
	c) obecność na laboratoriach – 30 h
	d) konsultacje – 5 h
	e) obecność na egzaminie – 3 h
2. praca własna studenta – 60 h; w tym
	a) zapoznanie się z literaturą – 5 h
	b) przygotowanie do ćwiczeń – 15 h
	c) przygotowanie do zajęć laboratoryjnych – 30 h
	d) przygotowanie do egzaminu – 10 h
Razem 143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laboratoriach – 30 h
4. konsultacje – 5 h
5. obecność na egzaminie – 3 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Programowanie 1</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z zakresu interpolacji, całkowania i różniczkowania numerycznego funkcji jednej zmiennej oraz rozwiązywania równań i układów równań liniowych i nieliniowych. Ponadto studenci zapoznają się ze środowiskiem wybranego pakietu do obliczeń numerycznych . 
Po ukończeniu kursu studenci powinni znać podstawowe pojęcia z metod numerycznych (rodzaje błędów, uwarunkowanie zadania numerycznego, arytmetyka zmiennopozycyjna, algorytmy numerycznie stabilne) oraz posiadać umiejętność:
- konstrukcji wielomianu interpolacyjnego funkcji jednej zmiennej
- całkowania i różniczkowania numerycznego funkcji jednej zmiennej z zastosowaniem różnych metod 
- rozwiązywania układów równań liniowych różnymi metodami skończonymi oraz metodami iteracji prostej
- rozwiązywania równań i układów równań nieliniowych z zastosowaniem różnych metod
- posługiwania się wybranym pakietem obliczeniowym w zakresie podstawowym i umożliwiającym implementację wyżej opisanych metod.</w:t>
      </w:r>
    </w:p>
    <w:p>
      <w:pPr>
        <w:keepNext w:val="1"/>
        <w:spacing w:after="10"/>
      </w:pPr>
      <w:r>
        <w:rPr>
          <w:b/>
          <w:bCs/>
        </w:rPr>
        <w:t xml:space="preserve">Treści kształcenia: </w:t>
      </w:r>
    </w:p>
    <w:p>
      <w:pPr>
        <w:spacing w:before="20" w:after="190"/>
      </w:pPr>
      <w:r>
        <w:rPr/>
        <w:t xml:space="preserve">Wykład:
Wprowadzenie do metod numerycznych. Zadanie numeryczne i jego uwarunkowanie. Błędy w obliczeniach numerycznych. Arytmetyka zmiennopozycyjna i numeryczne własności algorytmów. Normy wektorów i macierzy. Macierze permutacji i przekształcenie L(k).
Interpolacja, całkowanie i różniczkowanie numeryczne funkcji jednej zmiennej. Interpolacja wielomianowa Lagrange’a. Interpolacja wielomianowa Hermite’a. Interpolacja trygonometryczna. Kwadratury Newtona-Cotesa. Kwadratury złożone Newtona-Cotesa. Różniczkowanie numeryczne.
Rozwiązywanie układów równań liniowych. Uwarunkowanie zadania. Metoda eliminacji Gaussa. Rozkład LU macierzy i jego zastosowanie. Metoda Cholesky’ego-Banachiewicza. Warianty metody eliminacji Gaussa. Metody iteracji prostej: Jacobiego, Gaussa-Seidla i SOR. Odwracanie macierzy i obliczanie wyznaczników.
Rozwiązywanie równań nieliniowych. Lokalizacja zer funkcji. Metody dla równań skalarnych: bisekcji, stycznych i siecznych. Metody dla układów równań: iteracji prostej i Newtona. Obliczanie zer wielomianów.
Ćwiczenia: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Laboratorium:
Wprowadzenie do środowiska pakietu Matlab. Interpolacja wielomianowa funkcji jednej zmiennej. Całkowanie numeryczne funkcji jednej zmiennej. Algorytmy metod rozwiązywania układów równań liniowych: eliminacja Gaussa i jej warianty, metoda Cholesky’ego-Banachiewicza, metody iteracji prostej. Numeryczne rozwiązywanie równań nieliniowych.</w:t>
      </w:r>
    </w:p>
    <w:p>
      <w:pPr>
        <w:keepNext w:val="1"/>
        <w:spacing w:after="10"/>
      </w:pPr>
      <w:r>
        <w:rPr>
          <w:b/>
          <w:bCs/>
        </w:rPr>
        <w:t xml:space="preserve">Metody oceny: </w:t>
      </w:r>
    </w:p>
    <w:p>
      <w:pPr>
        <w:spacing w:before="20" w:after="190"/>
      </w:pPr>
      <w:r>
        <w:rPr/>
        <w:t xml:space="preserve">Ćwiczenia i laboratoria są punktowane. Z zajęć tych można zdobyć w sumie co najmniej 50 pkt. Egzamin (w formie pisemnej) oceniany jest w zakresie 0-50 pkt. Warunkiem umożliwiającym przystąpienie do egzaminu jest zaliczenie ćwiczeń i laboratorium (szczegóły są podawane w regulaminie przedmiotu). Jeśli student zaliczy egzamin (szczegóły w regulaminie przedmiotu), ostateczna ocena z przedmiotu wynika z sumy punktów uzyskanych z ćwiczeń, laboratoriów i egzaminu:
(50p; 60p] -&gt; 3.0
(60p; 70p] -&gt; 3.5
(70p; 80p] -&gt; 4.0
(80p; 90p] -&gt; 4.5
ponad 90p -&gt;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i M. Jankowscy (M.Dryja), Przegląd metod i algorytmów numerycznych cz. 1 i 2, WNT, Warszawa 1988.
2. Z. Fortuna, B. Macukow, J. Wąsowski, Metody numeryczne, WNT, Warszawa 2006.
3. D. Kincaid, W. Cheney, Analiza numeryczna, WNT 2005.
4. G. Dahlquist, A. Björck, Metody numeryczne, PWN, Warszawa 1987.
5. J. Stoer, R. Bulirsch, Wstęp do analizy numerycznej, PWN, Warszawa 1987.
6. Praca zbiorowa pod red. J. Wąsowskiego, Ćwiczenia laboratoryjne z metod numerycznych, OWPW,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matematyki, obejmującą metody numeryczne,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i narzędzia stosowane przy rozwiązywaniu prostych zadań informatycznych z zakresu implementacji języków programowania (w wybranym pakiecie obliczeniowym)</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algorytmów numerycznych i ich programowania z użyciem wybranego pakietu obliczeniowego</w:t>
      </w:r>
    </w:p>
    <w:p>
      <w:pPr>
        <w:spacing w:before="60"/>
      </w:pPr>
      <w:r>
        <w:rPr/>
        <w:t xml:space="preserve">Weryfikacja: </w:t>
      </w:r>
    </w:p>
    <w:p>
      <w:pPr>
        <w:spacing w:before="20" w:after="190"/>
      </w:pPr>
      <w:r>
        <w:rPr/>
        <w:t xml:space="preserve">ocena punktowa aktywności na zajęciach, ocena punktowa zadań laboratoryjnych</w:t>
      </w:r>
    </w:p>
    <w:p>
      <w:pPr>
        <w:spacing w:before="20" w:after="190"/>
      </w:pPr>
      <w:r>
        <w:rPr>
          <w:b/>
          <w:bCs/>
        </w:rPr>
        <w:t xml:space="preserve">Powiązane charakterystyki kierunkowe: </w:t>
      </w:r>
      <w:r>
        <w:rPr/>
        <w:t xml:space="preserve">K_U01, K_U14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przeprowadzać proste eksperymenty numeryczne, interpretować uzyskane wyniki i wyciągać wnioski</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aktywności na zajęciach, ocena punktowa zadań laboratoryjnych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matematycznej w opisie procesów, tworzeniu modeli, zapisie algorytmów i innych działaniach w obszarze informatyki</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2026-10-15T13:56:54+02:00</dcterms:created>
  <dcterms:modified xsi:type="dcterms:W3CDTF">2026-10-15T13:56:54+02:00</dcterms:modified>
</cp:coreProperties>
</file>

<file path=docProps/custom.xml><?xml version="1.0" encoding="utf-8"?>
<Properties xmlns="http://schemas.openxmlformats.org/officeDocument/2006/custom-properties" xmlns:vt="http://schemas.openxmlformats.org/officeDocument/2006/docPropsVTypes"/>
</file>