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dr inż. Karol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projektowe 15 godz., samodzielne wykonanie projektu 15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1,4 ECTS: wykład 15 godz., ćwiczenia projektowe 15 godz.,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1,4 ECTS: ćwiczenia projektowe 15 godz., samodzielne wykonanie projektu 15 godz., konsultacje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szynowych. Budowle ziemne o funkcjach ochronnych i estetycznych. Roboty ziemne liniowe i skoncentrowane. Technologie bez wykopowe. 2. Kolejowe budowle ziemne 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mechaniczne,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7. Systemy urządzeń odwodnień kolejowych budowli ziemnych.Rowy. Przepusty. Dreny. Dreny bezprzewodowe. Komory chłonne. Zbiorniki osadowe i chłonne. 8. Ochrona wód infiltrujących Komory filtracyjne, studnie osadowe i chłonne 9. Podstawowe technologie wykonawcze robót ziemnych dróg szynowych Odwodnienie technologiczne. Systemy zabezpieczeń stabilności budowli ziemnych.   Ćwiczenia obejmują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końcowej ocenie z całego ćwiczenia projektowego dopuszczająca do egzaminu,ocenie z testowego egzaminu pisemnego, ustalenia oceny łącznej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Pisarczyk S. ;Mechanika gruntów. Oficyna wydawnicza PW, 1999r.; [2] Gradkowski K.; Budowle i roboty ziemne OW PW 2010 – preskrypt; [3] Gradkowski K. publikacje tematyczne na str.; " http://www.kgradkowski.il.pw.edu.pl; [4] Instrukcja Id-3 PLK SA, Norma PN-B-06050   Roboty ziemne. </w:t>
      </w:r>
    </w:p>
    <w:p>
      <w:pPr>
        <w:keepNext w:val="1"/>
        <w:spacing w:after="10"/>
      </w:pPr>
      <w:r>
        <w:rPr>
          <w:b/>
          <w:bCs/>
        </w:rPr>
        <w:t xml:space="preserve">Witryna www przedmiotu: </w:t>
      </w:r>
    </w:p>
    <w:p>
      <w:pPr>
        <w:spacing w:before="20" w:after="190"/>
      </w:pPr>
      <w:r>
        <w:rPr/>
        <w:t xml:space="preserve">https://kbrzezinski.il.pw.edu.pl/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Dysponuje poszerzoną wiedzą teoretyczna i praktyczną opisującą zasady eksploatacji budowli ziemnych dróg szynowych. </w:t>
      </w:r>
    </w:p>
    <w:p>
      <w:pPr>
        <w:spacing w:before="60"/>
      </w:pPr>
      <w:r>
        <w:rPr/>
        <w:t xml:space="preserve">Weryfikacja: </w:t>
      </w:r>
    </w:p>
    <w:p>
      <w:pPr>
        <w:spacing w:before="20" w:after="190"/>
      </w:pPr>
      <w:r>
        <w:rPr/>
        <w:t xml:space="preserve">zaliczenie egzaminu i ćwiczenia projektowego</w:t>
      </w:r>
    </w:p>
    <w:p>
      <w:pPr>
        <w:spacing w:before="20" w:after="190"/>
      </w:pPr>
      <w:r>
        <w:rPr>
          <w:b/>
          <w:bCs/>
        </w:rPr>
        <w:t xml:space="preserve">Powiązane charakterystyki kierunkowe: </w:t>
      </w:r>
      <w:r>
        <w:rPr/>
        <w:t xml:space="preserve">K2_W13, K2_W15_DS</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zaliczenie projektu z zakresu modernizacji odcinka linii kolejowej</w:t>
      </w:r>
    </w:p>
    <w:p>
      <w:pPr>
        <w:spacing w:before="20" w:after="190"/>
      </w:pPr>
      <w:r>
        <w:rPr>
          <w:b/>
          <w:bCs/>
        </w:rPr>
        <w:t xml:space="preserve">Powiązane charakterystyki kierunkowe: </w:t>
      </w:r>
      <w:r>
        <w:rPr/>
        <w:t xml:space="preserve">K2_U17_DS</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prac ziemnych na kształtowanie środowiska. -&gt; poprzez odpowiednie elementy ćwiczenia projektowego </w:t>
      </w:r>
    </w:p>
    <w:p>
      <w:pPr>
        <w:spacing w:before="60"/>
      </w:pPr>
      <w:r>
        <w:rPr/>
        <w:t xml:space="preserve">Weryfikacja: </w:t>
      </w:r>
    </w:p>
    <w:p>
      <w:pPr>
        <w:spacing w:before="20" w:after="190"/>
      </w:pPr>
      <w:r>
        <w:rPr/>
        <w:t xml:space="preserve">poprzez odpowiednie elementy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2026-08-26T18:50:24+02:00</dcterms:created>
  <dcterms:modified xsi:type="dcterms:W3CDTF">2026-08-26T18:50:24+02:00</dcterms:modified>
</cp:coreProperties>
</file>

<file path=docProps/custom.xml><?xml version="1.0" encoding="utf-8"?>
<Properties xmlns="http://schemas.openxmlformats.org/officeDocument/2006/custom-properties" xmlns:vt="http://schemas.openxmlformats.org/officeDocument/2006/docPropsVTypes"/>
</file>