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- 10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pracy studenta, w tym:
a) zajęcia projektowe - 30 godz.
b) konsultacje - 5 godz.
c) przygotowanie do zajęć projektowych - 10 godz.
d) dokończenie (w domu) pracy z zajęć projektowych - 20 godz.
e) realizacja zadań projektowych: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w:t>
      </w:r>
    </w:p>
    <w:p>
      <w:pPr>
        <w:keepNext w:val="1"/>
        <w:spacing w:after="10"/>
      </w:pPr>
      <w:r>
        <w:rPr>
          <w:b/>
          <w:bCs/>
        </w:rPr>
        <w:t xml:space="preserve">Metody oceny: </w:t>
      </w:r>
    </w:p>
    <w:p>
      <w:pPr>
        <w:spacing w:before="20" w:after="190"/>
      </w:pPr>
      <w:r>
        <w:rPr/>
        <w:t xml:space="preserve">Wykład: zaliczenie egzaminu 
Projekt: uzyskanie pozytywnej oceny z dwóch projektów, prezentacja wyników projektów,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Attenborough D. (2021), Życie na naszej planecie. Moja historia. Wasza przyszłość, Warszawa, Wydawnictwo Poznańskie.
Graniczny M., Mizerski W. (2017), Geozagrożenia, Warszawa, Wydawnictwo Naukowe PWN. 
Popkiewicz, M., Kardaś A., Malinowski S., 2018. Nauka o klimacie, Warszawa : Katowice: Wydawnictwo Nieoczywiste ; Wydawnictwo Sonia Draga.
UNDRR (2019), Global Assessment Report on Disaster Risk Reduction, Geneva, Switzerland, United Nations Office for Disaster Risk Reduction (UNDRR).
Urząd Publikacji Unii Europejskiej. 2015. Życie w zmieniającym się klimacie. [ebook] Luksemburg. https://www.eea.europa.eu/pl/publications/sygnaly-eea-2015-zycie-w.
Wallace-Wells D. (2019). Ziemia nie do życia. Nasza planeta po globalnym ociepleniu, Warszawa, Wydawnictwo Zysk i S-ka.
World Economic Forum (2020), The Global Risk Report 2021. 16th ed.
World Economic Forum (2020), The Global Risk Report 2022. 17th ed.
WWF. 2018. Living Planet Report 2020: Bending the curve of biodiversity loss. Almond, R.E.A., Grooten M. and Petersen, T. (Eds). WWF, Gland, Switzerland.
wwf.panda.org. (2019). Threats. [online] Available at: https://www.worldwildlife.org/threats
Zalasiewicz J., Waters C., Williams M., "City-strata of the Anthropocene", Annales. Histoire, Sciences Sociales, 2017/2 (72nd year), p. 329-351. URL: https://www.cairn-int.info/journal-annales-2017-2-page-329.htm
Filmy:
Czy czeka nas koniec? (Before the flood), Fisher Stevens, USA 2016.
David Attenborough: Życie na naszej planecie (David Attenborough: A life on our planet), Alastair Fothergill, Jonathan HughesKeith Scholey, Wielka Brytania 2020.
Seriale:
Nasza planeta (Our planet), Netflix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projekty z ćwiczeń, prezentacja wyników ćwiczeń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2026-10-15T02:44:34+02:00</dcterms:created>
  <dcterms:modified xsi:type="dcterms:W3CDTF">2026-10-15T02:44:34+02:00</dcterms:modified>
</cp:coreProperties>
</file>

<file path=docProps/custom.xml><?xml version="1.0" encoding="utf-8"?>
<Properties xmlns="http://schemas.openxmlformats.org/officeDocument/2006/custom-properties" xmlns:vt="http://schemas.openxmlformats.org/officeDocument/2006/docPropsVTypes"/>
</file>