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- 10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pracy studenta, w tym:
a) zajęcia projektowe - 30 godz.
b) konsultacje - 5 godz.
c) przygotowanie do zajęć projektowych - 10 godz.
d) dokończenie (w domu) pracy z zajęć projektowych - 20 godz.
e) realizacja zadań projektowych: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w:t>
      </w:r>
    </w:p>
    <w:p>
      <w:pPr>
        <w:keepNext w:val="1"/>
        <w:spacing w:after="10"/>
      </w:pPr>
      <w:r>
        <w:rPr>
          <w:b/>
          <w:bCs/>
        </w:rPr>
        <w:t xml:space="preserve">Metody oceny: </w:t>
      </w:r>
    </w:p>
    <w:p>
      <w:pPr>
        <w:spacing w:before="20" w:after="190"/>
      </w:pPr>
      <w:r>
        <w:rPr/>
        <w:t xml:space="preserve">Wykład: zaliczenie egzaminu 
Projekt: uzyskanie pozytywnej oceny z dwóch projektów, prezentacja wyników projektów,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Attenborough D. (2021), Życie na naszej planecie. Moja historia. Wasza przyszłość, Warszawa, Wydawnictwo Poznańskie.
Graniczny M., Mizerski W. (2017), Geozagrożenia, Warszawa, Wydawnictwo Naukowe PWN. 
Popkiewicz, M., Kardaś A., Malinowski S., 2018. Nauka o klimacie, Warszawa : Katowice: Wydawnictwo Nieoczywiste ; Wydawnictwo Sonia Draga.
UNDRR (2019), Global Assessment Report on Disaster Risk Reduction, Geneva, Switzerland, United Nations Office for Disaster Risk Reduction (UNDRR).
Urząd Publikacji Unii Europejskiej. 2015. Życie w zmieniającym się klimacie. [ebook] Luksemburg. https://www.eea.europa.eu/pl/publications/sygnaly-eea-2015-zycie-w.
Wallace-Wells D. (2019). Ziemia nie do życia. Nasza planeta po globalnym ociepleniu, Warszawa, Wydawnictwo Zysk i S-ka.
World Economic Forum (2020), The Global Risk Report 2021. 16th ed.
World Economic Forum (2020), The Global Risk Report 2022. 17th ed.
WWF. 2018. Living Planet Report 2020: Bending the curve of biodiversity loss. Almond, R.E.A., Grooten M. and Petersen, T. (Eds). WWF, Gland, Switzerland.
wwf.panda.org. (2019). Threats. [online] Available at: https://www.worldwildlife.org/threats
Zalasiewicz J., Waters C., Williams M., "City-strata of the Anthropocene", Annales. Histoire, Sciences Sociales, 2017/2 (72nd year), p. 329-351. URL: https://www.cairn-int.info/journal-annales-2017-2-page-329.htm
Filmy:
Czy czeka nas koniec? (Before the flood), Fisher Stevens, USA 2016.
David Attenborough: Życie na naszej planecie (David Attenborough: A life on our planet), Alastair Fothergill, Jonathan HughesKeith Scholey, Wielka Brytania 2020.
Seriale:
Nasza planeta (Our planet), Netflix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projekty z ćwiczeń, prezentacja wyników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2026-01-12T23:35:35+01:00</dcterms:created>
  <dcterms:modified xsi:type="dcterms:W3CDTF">2026-01-12T23:35:35+01:00</dcterms:modified>
</cp:coreProperties>
</file>

<file path=docProps/custom.xml><?xml version="1.0" encoding="utf-8"?>
<Properties xmlns="http://schemas.openxmlformats.org/officeDocument/2006/custom-properties" xmlns:vt="http://schemas.openxmlformats.org/officeDocument/2006/docPropsVTypes"/>
</file>