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wykład: doc. dr Alina Naruniec (lub dr Tomasz Paweł Tyc), ćwiczenia: doc. dr Alina Naruniec (lub dr Tomasz Paweł Tyc)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Praca z wykładowcą: 30h, w tym:
- Udział w wykładach 20h
- Udział w ćwiczeniach 10h
Praca własna: 70h, w tym:
- przygotowanie do zajęć;
- czytanie wskazanej literatury;
- przygotowanie się do zaliczenia materiału z wykładów i ćwiczeń,
- konsultacje.
Sumaryczne obciążenie pracą studenta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Zdobycie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(case study), sporządzania referatów/prezentacji  na podstawie wskazanej literatury.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Sprawdzian (kolokwium), który obejmuje wiedzę z ćwiczeń oraz z zalecanej literatury. 
Ostateczna ocena jest średnią arytmetyczną ocen z ćwiczeń i wykładu.    
Zasady wystawiania ocen z kolokwiów: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Milewski R., Kwiatkowski E. (red.), Podstawy ekonomii, Wydawnictwo Naukowe PWN,
Warszawa 2015; wydanie 3,
2. Milewski R., Kwiatkowski E. (red.), Podstawy ekonomii. Ćwiczenia i zadania, Wydawnictwo Naukowe PWN, Warszawa 2018, wydanie 3.
3. Jendrzejczak E., Naruniec A., Ćwiczenia z mikro- i makroekonomii, Oficyna Wydawnicza Politechniki Warszawskiej, Warszawa 2011.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 multimedialnych treści dydaktycznych, platformy e-learningowej Moodle oraz umiejętności prezentacyjnych.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1) Kolokwium, 
2) Omówienie studium przypadku podczas zajęć.</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1) Czytanie zadanej literatury, 
2) Studium przypadku - omówienie zagadnień problemowych podczas zajęć</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1) Kolokwium zaliczające część teoretyczną zajęć,
2) Sprawdzian zaliczający część ćwiczeniową zajęć,</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 </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U_02: </w:t>
      </w:r>
    </w:p>
    <w:p>
      <w:pPr/>
      <w:r>
        <w:rPr/>
        <w:t xml:space="preserve">U_02 Student potrafi objaśnić wpływ różnych czynników  na popyt oraz podaż na rynkach dóbr, pracy, kapitału. </w:t>
      </w:r>
    </w:p>
    <w:p>
      <w:pPr>
        <w:spacing w:before="60"/>
      </w:pPr>
      <w:r>
        <w:rPr/>
        <w:t xml:space="preserve">Weryfikacja: </w:t>
      </w:r>
    </w:p>
    <w:p>
      <w:pPr>
        <w:spacing w:before="20" w:after="190"/>
      </w:pPr>
      <w:r>
        <w:rPr/>
        <w:t xml:space="preserve">Test wiedzy, kolokwium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test wiedzy, czytanie wskazanej literatury, studium przypadku, omawianie zagadnienia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rozwiązywanie zadań.</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2026-10-17T10:12:04+02:00</dcterms:created>
  <dcterms:modified xsi:type="dcterms:W3CDTF">2026-10-17T10:12:04+02:00</dcterms:modified>
</cp:coreProperties>
</file>

<file path=docProps/custom.xml><?xml version="1.0" encoding="utf-8"?>
<Properties xmlns="http://schemas.openxmlformats.org/officeDocument/2006/custom-properties" xmlns:vt="http://schemas.openxmlformats.org/officeDocument/2006/docPropsVTypes"/>
</file>