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się do kolokwium -15 godzin. Razem 30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 Bijak-Żochowski, A. Jaworski, T. 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MM_W1: </w:t>
      </w:r>
    </w:p>
    <w:p>
      <w:pPr/>
      <w:r>
        <w:rPr/>
        <w:t xml:space="preserve">zna i rozumie zjawiska zachodzące w ciałąch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IM2_W01, IM2_W02, IM2_W04,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MM_U1: </w:t>
      </w:r>
    </w:p>
    <w:p>
      <w:pPr/>
      <w:r>
        <w:rPr/>
        <w:t xml:space="preserve">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2026-10-15T02:45:09+02:00</dcterms:created>
  <dcterms:modified xsi:type="dcterms:W3CDTF">2026-10-15T02:45:09+02:00</dcterms:modified>
</cp:coreProperties>
</file>

<file path=docProps/custom.xml><?xml version="1.0" encoding="utf-8"?>
<Properties xmlns="http://schemas.openxmlformats.org/officeDocument/2006/custom-properties" xmlns:vt="http://schemas.openxmlformats.org/officeDocument/2006/docPropsVTypes"/>
</file>