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IM2_U05, IM2_U01</w:t>
      </w:r>
    </w:p>
    <w:p>
      <w:pPr>
        <w:spacing w:before="20" w:after="190"/>
      </w:pPr>
      <w:r>
        <w:rPr>
          <w:b/>
          <w:bCs/>
        </w:rPr>
        <w:t xml:space="preserve">Powiązane charakterystyki obszarowe: </w:t>
      </w:r>
      <w:r>
        <w:rPr/>
        <w:t xml:space="preserve">I.P7S_UU, I.P7S_UW</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2026-10-14T09:31:55+02:00</dcterms:created>
  <dcterms:modified xsi:type="dcterms:W3CDTF">2026-10-14T09:31:55+02:00</dcterms:modified>
</cp:coreProperties>
</file>

<file path=docProps/custom.xml><?xml version="1.0" encoding="utf-8"?>
<Properties xmlns="http://schemas.openxmlformats.org/officeDocument/2006/custom-properties" xmlns:vt="http://schemas.openxmlformats.org/officeDocument/2006/docPropsVTypes"/>
</file>