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250h = 30h badania, analizy, studia literaturowe, prace projektowe związane z przygotowanie fragmentów pracy dyplomowej zgodnie z indywidualnym harmonogramem realizacji pracy + 45h konsultacje z promotorem pracy + 16,50h opracowywanie poszczególnych etapów pracy dyplomowej, przygotowanie się do egzaminu dyplomowego i przygotowanie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przygotowanie pod opieką promotora pracy o charakterze badawczym, analityczno-badawczym bądź, w uzasadnionych przypadkach, o charakterze badawczo-projektowym. Praca dyplomowa powinna przygotować studenta do wykorzystania wiedzy i umiejętności zdobytych podczas studiów do samodzielnego rozwiązywania problemów z obszaru zarządzania w przyszłej pracy zawodowej lub podjęcia badań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Zasady pisania prac magisterskich, rozwiązywanie prostych problemów badawczych.
2.	Cele pracy, identyfikacja problemów badawczych, definiowanie hipotez badawczych i ich testowanie. 
3.	Stopień spełnienia wymogów formalnych (struktura pracy, zgodność z zasadami redakcji prac dyplomowych)
4.	Zasady etyki, ochrony własności intelektualnej oraz prawa autorskiego.
5.	Indywidualne konsultacje kolejnych części pracy – pomoc metodyczna w przygotowaniu pracy dyplomowej.
6.	Przygotowanie do egzaminu dyplomowego, w tym przygotowanie prezentacji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weryfikacja fragmentów materiału przygotowywanego przez studenta, rozmowy konsultacyjne, ocena terminowości realizacji kolejnych fragmentów pracy dyplomowej (na podstawie indywidulanie ustalonego wraz z promotorem harmonogramu realizacji pracy)
2.	Ocena sumatywna: Przy zakończeniu pisania pracy promotor pracy dyplomowej ocenia pracę w następujących aspektach:
•	Zgodność tytułu pracy z jej treścią
•	Wartość merytoryczna pracy (identyfikację problemu, sformułowanie celu, dobór i sposób wykorzystania narzędzi, oraz sposób rozwiązania problemu badawczego/projektowego/organizacyjnego,
•	Analiza literaturowa, dobór i sposób wykorzystania źródeł
•	Trafność i spójność wniosków
•	Układ i redakcja pracy (struktura formalna, przejrzystość, staranność edytorska, poprawność języka, wykorzystanie materiału ilustracyjnego). 
•	Dbałość o ochronę własności intelektualnej i praw autorskich.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3.	Subhash C.P. &amp; Vikram, K. (2018). Thesis Writing for Master's and Ph.D. Program, Singapore: Springer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posiada pogłębioną, uporządkowaną i podbudowaną teoretycznie wiedzę obejmującą kluczowe zagadnienia z zakresu zarządzania w warunkach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Zna ogólną metodologię i metody badań w naukach o jakości i zarządzaniu pozwalające na formułowanie i testowanie hipotez związanych z prostymi problemami badawczymi.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na potrzeby pracy dyplomowej subdyscypliny nauk o zarządzaniu, uwzględniając osiągnięcia światowej i polskiej nauki na tym polu.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(w szczególności analizy tematu pracy w świetle literatury) oraz metod i narzędzi wykorzystanych w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niezbędne w procesie realizacji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(w szczególności analizy tematu pracy w świetle literatury) oraz dbałości o ochronę własności intelektualnej i praw autorskich.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zarządzania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realizując opracowanie pracy dyplomowej właściwie planuje ten proces uwzględniając w tym konieczność samodzielnego pogłębiania zdobytej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Z2_UW5: </w:t>
      </w:r>
    </w:p>
    <w:p>
      <w:pPr/>
      <w:r>
        <w:rPr/>
        <w:t xml:space="preserve">Absolwent potrafi wykorzystywać posiadaną wiedzę do formułowania i rozwiązywania złożonych i nietypowych problemów, w tym problemów badawczych  napotykanych w procesie zarządzania oraz w procesie badawczym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 sposób innowacyjny wykorzystać posiadaną wiedzę do inicjowania i realizowania w organizacjach wybranych procesów zarządzania w warunkach rynku globalnego i gospodarki cyfrowej. . Wykorzystuje w tym procesie zaawansowane techniki informacyjno-komunikacyjne, zapewnia właściwy dobór źródeł informacji , dokonuje ich oceny, krytycznej analizy, syntezy, twórczej interpretacji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 wykorzystywać posiadaną wiedzę do formułowania i testowania hipotez badawczych, wyłonionych w ramach pracy dyplomowej, związanych z prostymi problemami badawczymi w obszarze nauk o zarządzaniu.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badawczych wykorzystanych w pracy dyplomowej,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anglojęzycznych i ich krytycznej oceny pod względem przydatności do swojej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literatury, w szczególności literatury anglojęzycznej wykorzystywanej w pracy dyplomowej..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w warunkach zrównoważonego rozwoju oraz gospodarki globalnej w rozwiązywaniu problemów poznawczych i praktycznych podczas realizacji pracy dyplomowej oraz zasięgania opinii promotora i innych ekspertów w przypadku napotkania ograniczeń ich samodzielnego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merytoryki przygotowanego materiału, w tym narzędzi i metod badawczych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2026-08-06T22:23:30+02:00</dcterms:created>
  <dcterms:modified xsi:type="dcterms:W3CDTF">2026-08-06T22:23:30+02:00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