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Apoloniusz Kodura, 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12
Zajęcia laboratoryjne	8
Ćwiczenia	10
Przygotowanie do zajęć laboratoryjnych	7
Zapoznanie się z literaturą	8
Napisanie programu, uruchomienie, weryfikacja	0
Przygotowanie raportu	4
Przygotowanie do egzaminu, obecność na egzaminie	0
Przygotowanie do kolokwiów 	10
Konsultacje	1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różniczkowy i całkowy, równania różniczkowe, rachunek wektorowy). Fizyka (dynamika, praca i energia, termodynamika, zasady zachowania: masy, pędu i energii).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podstaw głównych działów mechaniki płynów tj.: własności płynów, statyka i kinematyka płynów, dynamika płynu doskonałego i rzeczywistego. Zapoznanie się studentów z charakterystyką: przepływu laminarnego i burzliwego płynu oraz przepływu w warstwie przyściennej. Opanowanie metod wykonywania typowych obliczeń hydraulicznych: przepływu w przewodach ciśnieniowych i bezciśnieniowych, oporów przepływu w ośrodkach porowatych oraz oporów opływu ciał zanurzonych w płynie. Zapoznanie się studentów z budową i charakterystyką pomp oraz przyrządów do pomiaru ciśnienia i przepływu płynu.</w:t>
      </w:r>
    </w:p>
    <w:p>
      <w:pPr>
        <w:keepNext w:val="1"/>
        <w:spacing w:after="10"/>
      </w:pPr>
      <w:r>
        <w:rPr>
          <w:b/>
          <w:bCs/>
        </w:rPr>
        <w:t xml:space="preserve">Treści kształcenia: </w:t>
      </w:r>
    </w:p>
    <w:p>
      <w:pPr>
        <w:spacing w:before="20" w:after="190"/>
      </w:pPr>
      <w:r>
        <w:rPr/>
        <w:t xml:space="preserve">Treści merytoryczne wykładów
1. Podstawowe pojęcia mechaniki płynów. Siły działające w płynach. Ciśnienie hydrostatyczne. Równanie równowagi płynu. 
2. Metody opisu ruchu płynów. Bilans masy płynu (równanie ciągłości). Bilans pędu i energii płynu doskonałego (równanie Eulera i Bernoulliego).
3. Naprężenia lepkie w płynach rzeczywistych. Charakterystyka przepływu laminarnego i burzliwego. Bilans pędu płynu rzeczywistego (równanie Naviera-Stokesa).
4. Podobieństwo zjawisk przepływowych. Liczby kryterialne. Równanie Bernoulliego dla płynu rzeczywistego.
5. Warstwa przyścienna i opory opływu ciał zanurzonych w płynie.
6. Elementy dynamiki gazów.
Treści merytoryczne ćwiczeń
1. Obliczanie naporu statycznego i siły wyporu płynu.
2. Obliczanie czasu wypływu ze zbiorników.
3. Kawitacja i udar hydrauliczny. Obliczanie naporu dynamicznego płynu.
4. Obliczanie przepływu płynu rzeczywistego przez przewody i ośrodki porowate. Przepływ w przewodach bezciśnieniowych.
5. Dobór i współpraca pompy z przewodem.
Treści merytoryczne
Laboratoriów
1. Wprowadzenie. Regulamin laboratorium i przepisy BHP. Klasa przyrządu pomiarowego, błędy pomiarowe.
2. Przyrządy do pomiaru ciśnienia (manometry). Przyrządy do pomiaru natężenia przepływu (przepływomierze).
3. Przepływ laminarny i turbulentny. Opory przepływu w przewodach pod ciśnieniem.
4. Praca pompy odśrodkowej.</w:t>
      </w:r>
    </w:p>
    <w:p>
      <w:pPr>
        <w:keepNext w:val="1"/>
        <w:spacing w:after="10"/>
      </w:pPr>
      <w:r>
        <w:rPr>
          <w:b/>
          <w:bCs/>
        </w:rPr>
        <w:t xml:space="preserve">Metody oceny: </w:t>
      </w:r>
    </w:p>
    <w:p>
      <w:pPr>
        <w:spacing w:before="20" w:after="190"/>
      </w:pPr>
      <w:r>
        <w:rPr/>
        <w:t xml:space="preserve">Kolokwium, sprawdziany pisemne, ocena jakości sprawozdań z wykonanych doświadczeń laboratoryjnych oraz ocena w arkuszu aktywności studenta; prawidłowo dobiera pompy i odpowiednio identyfikuje problemy przepływowe w rurociągach, właściwie planuje i realizuje ich badania eksperymentalne oraz właściwie interpretuje i przedstawia wyniki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Literatura uzupełniająca
1. Walden H.: „Mechanika płynów”, WPW, 1991
2. Szuster A., Wyszkowski K.: „Zbiór zadań z mechaniki płynów”, WPW, 1980.
3. Burka E. S., Nałęcz T. J.: „Mechanika płynów w przykładach”, PWN, 1999.
4. Batchelor G.K., “An Introduction to Fluid Dynamics”, Cambridge Univ. Press, 2000.
5. Bird R.B., Steward W.E., Lightfoot E.N., “Transport phenomena”, John Wiley &amp; Sons, 2001.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w:t>
      </w:r>
    </w:p>
    <w:p>
      <w:pPr>
        <w:keepNext w:val="1"/>
        <w:spacing w:after="10"/>
      </w:pPr>
      <w:r>
        <w:rPr>
          <w:b/>
          <w:bCs/>
        </w:rPr>
        <w:t xml:space="preserve">Witryna www przedmiotu: </w:t>
      </w:r>
    </w:p>
    <w:p>
      <w:pPr>
        <w:spacing w:before="20" w:after="190"/>
      </w:pPr>
      <w:r>
        <w:rPr/>
        <w:t xml:space="preserve">https://moodle.usos.pw.edu.pl/course/view.php?id=2246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Znajomość podstaw teoretycznych mechaniki płynów, metod opisu ruchu płynów, charakterystyki przepływu laminarnego i burzliwego oraz teorii podobieństwa przepływów.</w:t>
      </w:r>
    </w:p>
    <w:p>
      <w:pPr>
        <w:spacing w:before="60"/>
      </w:pPr>
      <w:r>
        <w:rPr/>
        <w:t xml:space="preserve">Weryfikacja: </w:t>
      </w:r>
    </w:p>
    <w:p>
      <w:pPr>
        <w:spacing w:before="20" w:after="190"/>
      </w:pPr>
      <w:r>
        <w:rPr/>
        <w:t xml:space="preserve">Kolokwium pisemne; właściwie definiuje podstawowe prawa mechaniki płynów, przedstawia ich zapis matematyczny z analizą poszczególnych członów równań, rozpoznaje i właściwie opisuje zjawiska przepływu płynów.</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Znajomość budowy i charakterystyki działania podstawowych typów pomp, mierników ciśnienia i przepływu płynu.</w:t>
      </w:r>
    </w:p>
    <w:p>
      <w:pPr>
        <w:spacing w:before="60"/>
      </w:pPr>
      <w:r>
        <w:rPr/>
        <w:t xml:space="preserve">Weryfikacja: </w:t>
      </w:r>
    </w:p>
    <w:p>
      <w:pPr>
        <w:spacing w:before="20" w:after="190"/>
      </w:pPr>
      <w:r>
        <w:rPr/>
        <w:t xml:space="preserve">Kolokwium, sprawdziany pisemne, ocena jakości sprawozdań z wykonanych doświadczeń laboratoryjnych oraz ocena w arkuszu aktywności studenta; właściwie opisuje budowę i zasadę działania pomp i przyrządów pomiarowych, prawidłowo dobiera przyrządy pomiarowe na potrzeby prowadzonych badań.</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obliczania: naporu płynu na ścianki układu, rozkładu ciśnienia i prędkości płynu w układach o prostej geometrii, wydatku objętościowego płynu, oporów przepływu i zmian ciśnienia płynu w przewodach oraz siły wyporu i oporu ruchu działających na ciała zanurzone w płynie.</w:t>
      </w:r>
    </w:p>
    <w:p>
      <w:pPr>
        <w:spacing w:before="60"/>
      </w:pPr>
      <w:r>
        <w:rPr/>
        <w:t xml:space="preserve">Weryfikacja: </w:t>
      </w:r>
    </w:p>
    <w:p>
      <w:pPr>
        <w:spacing w:before="20" w:after="190"/>
      </w:pPr>
      <w:r>
        <w:rPr/>
        <w:t xml:space="preserve">Kolokwium pisemne; dobiera właściwe wzory, przedstawia logiczny algorytm rozwiązania, poprawnie wylicza i prezentuje wyniki.</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Umiejętność doboru pompy i podstawowej armatury do rurociągu (np. mierniki ciśnienia/przepływu, zawory) oraz wyznaczenia punktu pracy instalacji.</w:t>
      </w:r>
    </w:p>
    <w:p>
      <w:pPr>
        <w:spacing w:before="60"/>
      </w:pPr>
      <w:r>
        <w:rPr/>
        <w:t xml:space="preserve">Weryfikacja: </w:t>
      </w:r>
    </w:p>
    <w:p>
      <w:pPr>
        <w:spacing w:before="20" w:after="190"/>
      </w:pPr>
      <w:r>
        <w:rPr/>
        <w:t xml:space="preserve">Kolokwium, sprawdziany pisemne, ocena jakości sprawozdań z wykonanych doświadczeń laboratoryjnych oraz ocena w arkuszu aktywności studenta; prawidłowo dobiera pompy i odpowiednio identyfikuje problemy przepływowe w rurociągach, właściwie planuje i realizuje ich badania eksperymentalne oraz właściwie interpretuje i przedstawia wyniki badań</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Świadomość poziomu swojej wiedzy i umiejętności, zdolność do poszerzania wiedzy i rozwijania umiejętności w stosowaniu mechaniki płynów do opisu operacji w zagadnieniach występujących w biogospodarce.</w:t>
      </w:r>
    </w:p>
    <w:p>
      <w:pPr>
        <w:spacing w:before="60"/>
      </w:pPr>
      <w:r>
        <w:rPr/>
        <w:t xml:space="preserve">Weryfikacja: </w:t>
      </w:r>
    </w:p>
    <w:p>
      <w:pPr>
        <w:spacing w:before="20" w:after="190"/>
      </w:pPr>
      <w:r>
        <w:rPr/>
        <w:t xml:space="preserve">Dyskusja oraz ocena w arkuszu aktywności studenta; aktywnie uczestniczy w dyskusjach dotyczących problemów przepływowych w zagadnieniach występujących w biogospodarce.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2026-06-05T11:33:04+02:00</dcterms:created>
  <dcterms:modified xsi:type="dcterms:W3CDTF">2026-06-05T11:33:04+02:00</dcterms:modified>
</cp:coreProperties>
</file>

<file path=docProps/custom.xml><?xml version="1.0" encoding="utf-8"?>
<Properties xmlns="http://schemas.openxmlformats.org/officeDocument/2006/custom-properties" xmlns:vt="http://schemas.openxmlformats.org/officeDocument/2006/docPropsVTypes"/>
</file>