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analizujących sygnały i dane pomiarowe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języka Matlab w zadaniach analizy sygnałów
Zagadnienia:
1. Interfejs środowiska Matlab, struktury danych i podstawowe operacje na nich 
2. Obiektowy system graficzny środowiska Matlab
3. Budowa procedur i funkcji 
4. Operacje na plikach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1150-PE000-ISP-0125_U2: </w:t>
      </w:r>
    </w:p>
    <w:p>
      <w:pPr/>
      <w:r>
        <w:rPr/>
        <w:t xml:space="preserve">Potrafi budować podstawowe programy komputerowe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2026-10-13T16:35:29+02:00</dcterms:created>
  <dcterms:modified xsi:type="dcterms:W3CDTF">2026-10-13T16:35:29+02:00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