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laboratorium – 15 godz.;
b) konsultacje – 1 godz.;
2) Praca własna studenta 15 godzin,  bieżące przygotowywanie się studenta do ćwiczeń.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laboratorium – 15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1) ćwiczenia laboratoryjne – 15 godz.;
2) 15 godz. – przygotowywanie się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Metrologia i zamienność, Mechanika ogólna I i II, Wytrzymałość materiałów I i II, Podstawy Automatyki i Teorii Maszyn, Podstawy konstrukcji Maszyn, Teoria drgań.  Wiedza i umiejętności objęte przedmiotem „Pomiary wielkości dynamicznych” realizowanym w formie wykładu (semestr IV) i zakończonego egzaminem.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wiadomości o metodach i technikach pomiarów mechanicznych wielkości dynamicznych oraz o przetwarzaniu sygnałów. Umiejętność wykonania pomiarów wielkości dynamicznych występujących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 
Pomiary ciśnienia akustycznego. Pomiary drgań maszyny.  Tensometryczne pomiary momentu skręcającego. Badanie drgań skrętnych. Podstawy analizy widmowej.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 rozpoczęciem ćwiczenia sprawdzane jest przygotowanie studentów (tzw. „wejściówka”). Każde ćwiczenie jest zaliczane na podstawie poprawnie wykonanego sprawozdania, przyjętego i ocenionego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Bendat J, Piersol A., Metody analizy i pomiaru sygnałów losowych, PWN, Warszawa 1979.
2.	Cempel C., Diagnostyka wibroakustyczna maszyn, PWN, Warszawa 1989.
3.	Dąbrowski Z., Dziurdź J., Klekot G., Radkowski S.: Laboratorium podstaw pomiarów wielkości dynamicznych + instrukcje do ćwiczeń (skrypty wewnętrzne, http://vibrolab.Wydział Samochodów i Maszyn Roboczych.pw.edu.pl/lppwd.html), 
4.	Engel Z., Ochrona środowiska przed drganiami i hałasem, PWN, Warszawa 1993
5.	Lipowczan A., Podstawy pomiarów hałasu, GIG-LWzH, Warszawa-Katowice 1987
6.	Morel J., Drgania maszyn i diagnostyka ich stanu technicznego, PTDT, Warszawa 1994
7.	Randall R.B. Frequency analysis, Brüel&amp;Kjær, Nærum 1987
8.	Monitorowanie stanu maszyn, Brüel&amp;Kjær, Nærum
9.	Pomiary dźwięków, Brüel&amp;Kjær, Nærum
10.	Wibracje i wstrząsy, Brüel&amp;Kjær, Nærum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http://vibrolab.simr.pw.edu.pl/lppwd.html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1150-00000-ISP-0331_W1: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KMchtr_W15, 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1150-00000-ISP-0331_W2: </w:t>
      </w:r>
    </w:p>
    <w:p>
      <w:pPr/>
      <w:r>
        <w:rPr/>
        <w:t xml:space="preserve">Posiada podstawową wiedzę o metodach i technikach analizy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1150-00000-ISP-0331_U1: </w:t>
      </w:r>
    </w:p>
    <w:p>
      <w:pPr/>
      <w:r>
        <w:rPr/>
        <w:t xml:space="preserve">Potrafi wykonywać pomiary wielkości dynamicznych z wykorzystaniem nowoczesnej aparatury pomiarowej (w tym kalibrację toru pomiarowego na podstawie wzorca zewnętrznego oraz na podstawie charakterystyk elementów toru pomiarowego).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1150-00000-ISP-0331_U2: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1150-00000-ISP-0331_K1: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2026-08-26T17:42:29+02:00</dcterms:created>
  <dcterms:modified xsi:type="dcterms:W3CDTF">2026-08-26T17:42:29+02:00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