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w pojazdach autonomicznych</w:t>
      </w:r>
    </w:p>
    <w:p>
      <w:pPr>
        <w:keepNext w:val="1"/>
        <w:spacing w:after="10"/>
      </w:pPr>
      <w:r>
        <w:rPr>
          <w:b/>
          <w:bCs/>
        </w:rPr>
        <w:t xml:space="preserve">Koordynator przedmiotu: </w:t>
      </w:r>
    </w:p>
    <w:p>
      <w:pPr>
        <w:spacing w:before="20" w:after="190"/>
      </w:pPr>
      <w:r>
        <w:rPr/>
        <w:t xml:space="preserve">dr inż. Przemysław Szulim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1120-PE000-MSP-0605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wykład -15 godz.;
b) projekt - 45 godz.;
c) konsultacje - 5 godz.;
2) Praca własna studenta – 70 godzin, w tym:
a)	50 godz. – praca nad przygotowaniem trzech projektów podsystemów robota
b)     10 godz. - przygotowywanie się do kolokwium ,
c)	10 godz. – bieżące przygotowywanie się do wykładów (analiza literatury),, 
3) RAZEM – 135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- 65, w tym:
a) wykład -15 godz.;
b) projekt - 45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 - 105 godz. , w tym:  
1) uczestnictwo w zajęciach projektowych - 45 godz.
2) 50 godz. pracy własnej – praca nad przygotowaniem trzech projektów podsystemów robota.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sterowania i pakietu Matlab/Simulink
Znajomość następujących narzędzi:
•	Matlab
Znajomość języka programowania:
•	C/C++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Poznanie teorii z zakresu kluczowych aspektów związane z integracją kluczowych podsystemów robotów mobilnych, oraz z algorytmami pozwalającymi na realizację podstawowych zadań związanych z autonomicznym pokonywaniem drogi. Poznanie cech algorytmów planowania drogi, ruchu, oraz algorytmów pozwalających na realizację zadanej trajektorii.
Umiejętności: Umiejętność posługiwania się nowoczesnymi narzędziami programistycznymi wykorzystywanymi do budowy i analizy działania kluczowych systemów pojazdów autonomicznych ze szczególnym uwzględnieniem układów regulacji.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	Zagadnienia sterowania w pojazdach autonomicznych, podstawowe wymagania stawiane układom regulacji, przegląd algorytmów regulacji 
•	Synteza układów regulacji współpracujących z zaawansowanymi systemami pozyskiwania informacji o stanie pojazdu
•	Planowanie trajektorii dla pojazdu w stałym lub zmiennym otoczeniu, 
•	Wprowadzenie do współczesnych zaawansowanych narzędzi inżynierskich
Projekt:
•	Przypomnienie podstaw Matlaba/Simulinka oraz wprowadzenie do toolbox’ów związanych z robotyką, wprowadzenie do narzędzi wspomagających, zapoznanie z dostępnymi platformami robotycznymi,
•	Implementacja wybranych układów regulacji dla robotów mobilnych. Badania i analiza jakości działania układu regulacji. Przegląd podstawowych zadań stawianych układom regulacji.
•	Analiza możliwości wykorzystania zaawansowanych algorytmów pozyskiwania informacji o otoczeniu i lokalizacji pojazdu w układach regulacji.
•	Wykorzystanie informacji o otoczeniu pojazdu w układach regulacji. Detekcja znaków drogowych, technologia IoT w pojazdach autonomicznych, zarzadzanie grupą pojazdów, pozyskiwanie informacji od innych uczestników ruchu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projektu z odpowiednimi wagami. Waga oceny z projektu wynosi 2/3 natomiast waga oceny z wykładu 1/3.
Wykład zaliczany jest w trybie Z2 tj na podstawie kolokwium i/lub pracy domowej. Zaliczenie wykładu odbywa się na podstawie pozytywnej oceny kolokwium i/lub pracy domowej w formie pisemnej
Projekt uznaje się za zaliczony w przypadku zaliczenia wszystkich podprojektów. Podprojekty uznaje się za zaliczone po otrzymaniu pozytywnej oceny ze sprawozdania będącego zwieńczeniem podprojektu. Ocena z projektu jest oceną średnią ze wszystkich podprojektów.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16.	Giergiel M., Hendzel Z., Żylski, W., Modelowanie i sterowanie mobilnych robotów kołowych, Wydawnictwo Naukowe PWN, 2013.
17.	Kozłowski K., Dutkiewicz P., Wróblewski W., Modelowanie i sterowanie robotów, Wyd. Naukowe PWN, Warszawa 2003. 
18.	Morecki A., Knapczyk J., Podstawy robotyki. Teoria i elementy manipulatorów i robotów, WNT, Warszawa 1999. 
19.	Tchoń K., et al., Manipulatory i roboty mobilne, AOWPLJ, Warszawa 2000. 
20.	Trojnacki M., Modelowanie dynamiki mobilnych robotów kołowych, Przemysłowy Instytut Automatyki i Pomiarów PIAP, 2013. 
21.	Żylski W., Kinematyka i dynamika mobilnych robotów kołowych, Oficyna Wydawnicza PRz, Rzeszów 1996.
</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Student potrafi zaprojektować system sterowania w wybranym wariancie dla pojazdu autonomicznego w oparciu o dostępną infrastrukturę czujnikową i platformę obliczeniową.</w:t>
      </w:r>
    </w:p>
    <w:p>
      <w:pPr>
        <w:spacing w:before="60"/>
      </w:pPr>
      <w:r>
        <w:rPr/>
        <w:t xml:space="preserve">Weryfikacja: </w:t>
      </w:r>
    </w:p>
    <w:p>
      <w:pPr>
        <w:spacing w:before="20" w:after="190"/>
      </w:pPr>
      <w:r>
        <w:rPr/>
        <w:t xml:space="preserve">Weryfikacja wiedzy zostanie dokonana poprzez ocenę jakości/poprawności wykonania zadań projektowych oraz/lub poprzez ocenę odpowiedzi na pytania problemowe w ramach kolokwium. </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Student potrafi wykonać oprogramowanie pozwalające na planowanie misji w różnych wariantach dla pojazdu autonomicznego.</w:t>
      </w:r>
    </w:p>
    <w:p>
      <w:pPr>
        <w:spacing w:before="60"/>
      </w:pPr>
      <w:r>
        <w:rPr/>
        <w:t xml:space="preserve">Weryfikacja: </w:t>
      </w:r>
    </w:p>
    <w:p>
      <w:pPr>
        <w:spacing w:before="20" w:after="190"/>
      </w:pPr>
      <w:r>
        <w:rPr/>
        <w:t xml:space="preserve">Weryfikacja wiedzy zostanie dokonana poprzez ocenę jakości/poprawności wykonania zadań projektowych. oraz/lub poprzez ocenę odpowiedzi na pytania problemowe w ramach kolokwium.</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Ma podstawową wiedzę w zakresie metod pomiaru i ekstrakcji informacji o otoczeniu pojazdu oraz o podstawowych parametrach opisujących ruch pojazdu.</w:t>
      </w:r>
    </w:p>
    <w:p>
      <w:pPr>
        <w:spacing w:before="60"/>
      </w:pPr>
      <w:r>
        <w:rPr/>
        <w:t xml:space="preserve">Weryfikacja: </w:t>
      </w:r>
    </w:p>
    <w:p>
      <w:pPr>
        <w:spacing w:before="20" w:after="190"/>
      </w:pPr>
      <w:r>
        <w:rPr/>
        <w:t xml:space="preserve">Weryfikacja wiedzy zostanie dokonana na drodze kolokwium poprzez ocenę odpowiedzi na przygotowane pytania problemowe. </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K_W04: </w:t>
      </w:r>
    </w:p>
    <w:p>
      <w:pPr/>
      <w:r>
        <w:rPr/>
        <w:t xml:space="preserve">Zna i rozumie metodykę projektowania komponentów systemu pojazdów autonomicznych, a także metody i techniki wykorzystywane w projektowaniu, zna języki opisu sprzętu i komputerowe narzędzia do projektowania, badania i symulacji stosowane przy syntezie układów sterowania, planowaniu misji, analizie otoczenia.</w:t>
      </w:r>
    </w:p>
    <w:p>
      <w:pPr>
        <w:spacing w:before="60"/>
      </w:pPr>
      <w:r>
        <w:rPr/>
        <w:t xml:space="preserve">Weryfikacja: </w:t>
      </w:r>
    </w:p>
    <w:p>
      <w:pPr>
        <w:spacing w:before="20" w:after="190"/>
      </w:pPr>
      <w:r>
        <w:rPr/>
        <w:t xml:space="preserve">Weryfikacja wiedzy zostanie dokonana poprzez ocenę jakości/poprawności wykonania zadań projektowych.</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planować i przeprowadzić pomiary do wyznaczenia kluczowych informacji niezbędnych do prowadzenia nawigacji pojazdami autonomicznymi, a także ekstrakcję podstawowych parametrów charakteryzujących układy regulacji; potrafi przedstawić otrzymane wyniki w formie liczbowej i graficznej, dokonać ich interpretacji i wyciągnąć właściwe wnioski;</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III.P7S_UW.3.o, III.P7S_UW.4.o, I.P7S_UW, III.P7S_UW.1.o, III.P7S_UW.2.o</w:t>
      </w:r>
    </w:p>
    <w:p>
      <w:pPr>
        <w:keepNext w:val="1"/>
        <w:spacing w:after="10"/>
      </w:pPr>
      <w:r>
        <w:rPr>
          <w:b/>
          <w:bCs/>
        </w:rPr>
        <w:t xml:space="preserve">Charakterystyka K_U02: </w:t>
      </w:r>
    </w:p>
    <w:p>
      <w:pPr/>
      <w:r>
        <w:rPr/>
        <w:t xml:space="preserve">Potrafi posłużyć się właściwie dobranymi środowiskami programistycznymi, symulatorami oraz narzędziami komputerowo wspomaganego projektowania do symulacji, projektowania, programowania i weryfikacji działania kluczowych algorytmów pojazdów autonomicznych w tym algorytmów nawigacyjnych, algorytmów regulacji, algorytmów planowania misji i rozpoznawania otoczenia.</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K_U03: </w:t>
      </w:r>
    </w:p>
    <w:p>
      <w:pPr/>
      <w:r>
        <w:rPr/>
        <w:t xml:space="preserve">Potrafi – zgodnie z zadaną specyfikacją, uwzględniającą aspekty pozatechniczne, w tym ekonomiczne– zaprojektować procesy, związane z komunikacją i przetwarzaniem danych przez moduły pomiarowe i obliczeniowe pojazdów autonomicznych, zrealizować ten projekt – co najmniej w części – używając właściwych metod, technik i narzędzi, w tym przystosowując do tego celu istniejące lub opracowując nowe narzędzia i techniki z uwzględnieniem zadanych kryteriów użytkowych, ekonomicznych, środowiskowych i prawnych.</w:t>
      </w:r>
    </w:p>
    <w:p>
      <w:pPr>
        <w:spacing w:before="60"/>
      </w:pPr>
      <w:r>
        <w:rPr/>
        <w:t xml:space="preserve">Weryfikacja: </w:t>
      </w:r>
    </w:p>
    <w:p>
      <w:pPr>
        <w:spacing w:before="20" w:after="190"/>
      </w:pPr>
      <w:r>
        <w:rPr/>
        <w:t xml:space="preserve">Weryfikacja umiejętności zostanie dokonana poprzez ocenę jakości/poprawności wykonania zadań projektowych.</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I.P7S_UW, III.P7S_UW.1.o, III.P7S_UW.2.o,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2026-10-16T18:12:24+02:00</dcterms:created>
  <dcterms:modified xsi:type="dcterms:W3CDTF">2026-10-16T18:12:24+02:00</dcterms:modified>
</cp:coreProperties>
</file>

<file path=docProps/custom.xml><?xml version="1.0" encoding="utf-8"?>
<Properties xmlns="http://schemas.openxmlformats.org/officeDocument/2006/custom-properties" xmlns:vt="http://schemas.openxmlformats.org/officeDocument/2006/docPropsVTypes"/>
</file>