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charakterystyki kierunkowe: </w:t>
      </w:r>
      <w:r>
        <w:rPr/>
        <w:t xml:space="preserve">KMchtr2_W01, KMchtr2_W07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KMchtr2_W08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charakterystyki kierunkowe: </w:t>
      </w:r>
      <w:r>
        <w:rPr/>
        <w:t xml:space="preserve">KMchtr2_W10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charakterystyki kierunkowe: </w:t>
      </w:r>
      <w:r>
        <w:rPr/>
        <w:t xml:space="preserve">KMchtr2_U09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2026-10-14T16:04:52+02:00</dcterms:created>
  <dcterms:modified xsi:type="dcterms:W3CDTF">2026-10-14T16:04:52+02:00</dcterms:modified>
</cp:coreProperties>
</file>

<file path=docProps/custom.xml><?xml version="1.0" encoding="utf-8"?>
<Properties xmlns="http://schemas.openxmlformats.org/officeDocument/2006/custom-properties" xmlns:vt="http://schemas.openxmlformats.org/officeDocument/2006/docPropsVTypes"/>
</file>