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programami i portfelami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 + 30h ćwiczenia + 8h konsultacje  + 10h analiza literatury + 10h przygotowanie do ćwiczeń + 12h przygotowanie do zaliczenia ćwiczeń + 25h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studenta wiedzy z zakresu zarządzania w środowisku projektowym, tj. ugruntowania wiedzy z za-kresu zarządzania projektem, nabycia dodatkowej wiedzy z zakresu zarządzania programem, portfelem projektów oraz organizacją projektową.
W toku realizacji przedmiotu student pozyska umiejętności definiowania programów, portfeli projektów oraz zdobędzie zaawansowaną wiedzę na temat specyfiki oraz zarządzania organizacjami projektowymi z wykorzystaniem dedykowanych metod i technik wspomagających.
Student będzie przygotowany do pracy w organizacjach projektowych działających na rynkach globalnych.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środowiska projektowego - projekt a program i portfel projektów
2.	Organizacje projektowe – cechy, przykłady, struktury, strategie organizacji projektowej, interesariusze
3.	Koncepcja zarządzania przez projekty, system zarządzania organizacją projektową (OPM – Organizational Project Management) – rozwiązania, projektowanie, procesy w organizacji projektowej
4.	Zarządzanie dokonaniami / wynikami ekonomicznymi i pozaekonomicznymi
5.	Ład projektowy a ład korporacyjny
6.	Narzędzia ICT wspomagające organizację projektową (systemy ERP, zarządzanie portfelowe itp.)
7.	Dojrzałość projektowa organizacji
8.	Podsumowanie
Ćwiczenia:
1.	Projektowanie systemu zarządzania przez projekty – wybór organizacji projektowej
2.	Projektowanie systemu zarządzania przez projekty – opis funkcjonowania organizacji, struktura organizacji, podział ról i obowiązków w ramach grupy studenckiej
3.	Projektowanie systemu zarządzania przez projekty – zdefiniowanie uwarunkowań funkcjonowania organizacji
4.	Projektowanie systemu zarządzania przez projekty – strategia organizacji, portfele projektów 
5.	Projektowanie systemu zarządzania przez projekty – opis wybranych realizowanych procesów projektowych
6.	Projektowanie systemu zarządzania przez projekty – system monitorująco-kontrolny organizacji, definiowanie ładu projektowego
7.	Badanie dojrzałości projektowej organizacji – opracowanie narzędzia do badania dojrzałości projektowej studium przypadku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aktywność studentów podczas zajęć oraz egzamin pisemny w formie pytań otwartych lub testowych. 
2.	Ocena sumatywna: ocena wystawiona w skali 2-5, która wynika z uzbieranych punktów za aktywność oraz egzaminu pisemne-go.
Ćwiczenia:
1.	Ocena formatywna: aktywność studentów podczas zajęć oraz wyniki indywidualnych i grupowych zadań na poszczególnych zajęciach – grupa studencka tworzy organizację projektową po-dzieloną na zespoły (działy) wspomagające zarządzanie projektami/programami/portfelami projektów
2.	Ocena sumatywna: ocena wystawiona w skali 2-5 za zrealizowane poszczególne zadania na poszczególnych zajęciach
Ocena końcowa przedmiotu:
Przedmiot uznaje się za zaliczony, jeśli oceny z wykładu i ćwiczeń są &gt;=3; ocena z przedmiotu jest obliczana zgodnie z formułą: 0,51 * ocena z ćwiczeń + 0,49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Trocki M. (2014), Organizacja projektowa. Podstawy, modele, rozwiązania, PWE, Warszawa.
2.	Sońta-Drączkowska E. (2013), Zarządzanie wieloma projektami, PWE, Warszawa
3.	Głodziński E. (2017), Efektywność w zarządzaniu projektami. Wymiary, koncepcje, zależności, PWE, Warszawa.
4.	Nicholas J.M., Herman S. (2020), Project management for engineering, business and technology. Routledge.
5.	Artykuły z czasopism: Project Management Journal, International Journal of Project Management, International Journal of Managing Projects in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 w środowisku projektowym, tworzenia strategii organizacji projektowych uwzględniających społeczną ich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w środowisku projektowym, w tym programami, portfelami projektów i organizacjami projektowymi z wykorzystaniem narzędzi ICT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Z2_WG5, Z2_WG8: </w:t>
      </w:r>
    </w:p>
    <w:p>
      <w:pPr/>
      <w:r>
        <w:rPr/>
        <w:t xml:space="preserve">Absolwent ma pogłębioną wiedzę ukierunkowaną na wdrażanie innowacji w formule projektowej, tworzenie uzasadnienia biznesowego dla organizacji projektowej zgodnie z aktualnym dorobkiem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wykorzystywać posiadaną wiedzę do komunikowania się z interesariuszami projektu czy organizacji projektowej wykorzystując narzędzia ICT, jest gotowy do prezentacji wyników portfeli projektów czy organizacji projektowej, jak również przygotowywania raportów z ich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Z2_UO9: </w:t>
      </w:r>
    </w:p>
    <w:p>
      <w:pPr/>
      <w:r>
        <w:rPr/>
        <w:t xml:space="preserve">Absolwent potrafi wykorzystywać posiadaną wiedzę do formułowania i rozwiązywania złożonych i nietypowych problemów na poziomie programów, portfeli projektów i organizacji projektowych, w tym do kierowania zespołami zadaniowymi bądź projektowymi, jak również nadzoru nad nimi w formule ładu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małymi i średnimi zespołami projektowymi, potrafi selekcjonować i priorytetyzować elementy portfela projektów, aby realizować strategię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 Z2_KK3,  Z2_KO4: </w:t>
      </w:r>
    </w:p>
    <w:p>
      <w:pPr/>
      <w:r>
        <w:rPr/>
        <w:t xml:space="preserve">Absolwent jest gotowy do krytycznej oceny posiadanej wiedzy i odbieranych treści z obszaru zarządzania w środowisku projektowym w warunkach zrównoważonego rozwoju oraz gospodarki globalnej. Absolwent jest gotowy do uznawania znaczenia projektyzacji w gospodarce, podejmowania decyzji odnoszących się do mało złożonych problemów projektowych, zasięgania opinii ekspertów w przypadku napotkania ograniczeń ich samodzielnego rozwiązania. Absolwent uznaje znaczenie zrównoważonego zarządzania projektami, w tym stosowania zasad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Z2_KO6,  Z2_KR7: </w:t>
      </w:r>
    </w:p>
    <w:p>
      <w:pPr/>
      <w:r>
        <w:rPr/>
        <w:t xml:space="preserve">Absolwent posiada kompetencje interpersonalne w zakresie przywództwa, budowy i kierowania zespołami projektowymi, kształtowania środowiska pracy projektowej. Absolwent jest gotowy do odpowiedzialnego pełnienia ról w zakresie zespołu projektowego, komitetu sterującego itp.,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2026-08-10T22:43:35+02:00</dcterms:created>
  <dcterms:modified xsi:type="dcterms:W3CDTF">2026-08-10T22:43:35+02:00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