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15h wykładu + 15h ćwiczenia + 5h analiza literatury + 17h przygotowanie pracy zespołowej + 20h przygotowanie do egzaminu  + 3h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po jego zaliczeniu student:
•	posiadał pogłębioną, uporządkowaną wiedzę obejmującą kluczowe zagadnienia z zakresu publicznego zarządzania kryzysowego na poziomie organizacji w kontekście współczesnych uwarunkowań i zagrożeń,
•	potrafił wykorzystywać tą wiedzę do wykonywania zespołowych zadań w zakresie zarządzania kryzysowego, w tym zarządzania zespołem ds. zarządzania kryzysowego,
•	potrafił profesjonalnie porozumiewać się na tematy związane z zarządzaniem kryzysowym,
•	był przygotowany do krytycznej oceny posiadanej wiedzy z obszaru zarządzania kryzysowego.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1.	Organizacja zajęć, wprowadzenie 
2.	System bezpieczeństwa państwa
3.	Charakterystyka zarządzania kryzysowego
4.	Organizacja krajowego systemu zarządzania kryzysowego
5.	Uwarunkowania międzynarodowe
6.	Współczesne zagrożenia
7.	Zarządzenie kryzysowe w organizacji
8.	Test
Ćwiczenia: 
1.	Organizacja zajęć, zasady zaliczenia
2.	Narzędzia i metody planowania 
3.	Studium przypadku - omówienie sytuacji kryzysowej i analiza podejmowanych działań
4.	Plany zarządzania kryzysowego w sektorze publicznym
5.	Zarządzanie kryzysowe na przykładzie wybranych przedsiębiorstw
6.	Studium przypadku kryzysu w przedsiębiorstwie
7.	Sprawdzian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Oceniany jest poziom wiedzy (test) oraz aktywność (dodatkowe punkty). 
2. Ocena sumatywna: Ocena z testu w zakresie 2-5, która może być powiększona z uwagi na dodatkowe punkty za aktywność.
Ćwiczenia
1. Ocena formatywna: prezentacja zespołowa
2. Ocena sumatywna: ocena prezentacji (40%) i wynik sprawdzianu (60%), oceniane łączenie w zakresie 2-5
Ocena końcowa z przedmiotu: 
Przedmiot jest zaliczony, jeśli oceny z wykładu i ćwiczeń są &gt;=3.
Na ocenę końcową składa się: 
•	Oceną z egzaminu
•	Oceną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Kosieradzka, A., Kunikowski, G., Skomra, W., Zawiła-Niedźwiecki, J., Kąkol, U. i Smagowicz, J., 2020. Planowanie cywilne. Budowa planów zarządzania kryzysowego i planów ratowniczych. wyd. Wydanie I. Warszawa: Oficyna Wydawnicza Politechniki Warszawskiej.
•	Pawłowski, J. red., 2017. Podstawy bezpieczeństwa narodowego (państwa): podręcznik akademicki. Warszawa: Wydawnictwo Akademii Sztuki Wojennej.
Uzupełniająca:
•	Kosieradzka, A. i Zawiła-Niedźwiecki, J. red., 2016. Zaawansowana metodyka oceny ryzyka w publicznym zarządzaniu kryzysowym. Kraków; Legionowo: edu-Libri.
•	Khorram-Manesh, A., Goniewicz, K., Hertelendy, A. i Dulebenets, M., 2021. Handbook of Disaster and Emergency Management. [online]: https://zenodo.org/record/5553076
•	The Sphere Project, 2004. Humanitarian Charter and Minimum Standards in Disaster Relief. Geneva 19 (PO Box 372, 1211): Oxfam Pubns.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 posiada pogłębioną, uporządkowaną i podbudowaną teoretycznie wiedzę obejmującą kluczowe zagadnienia z zakresu publicznego zarządzania kryzysowego.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
Ćwiczenia – sprawdzian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 kryzysowego na poziomie organizacji w kontekście współczesnych uwarunkowań 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test, aktywność
Ćwiczenia – sprawdzian,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Z2_WK9: </w:t>
      </w:r>
    </w:p>
    <w:p>
      <w:pPr/>
      <w:r>
        <w:rPr/>
        <w:t xml:space="preserve">Absolwent zna i rozumie w pogłębionym stopniu fundamentalne dylematy współczesnej cywilizacji związane z zagrożeniami i koniecznością podejmowania działań w sytuacjach kryzysowych.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test, aktywność
Ćwiczenia – sprawdzian,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na tematy związane z zarządzaniem kryzysowym z wykorzystaniem różnych kanałów i technik komunikacyjnych; potrafi samodzielnie przygotować i wygłosić prezentację ustną, przedstawiając swój pogląd i właściwie argumentując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– prezentacja, aktywność,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Z2_UO9: </w:t>
      </w:r>
    </w:p>
    <w:p>
      <w:pPr/>
      <w:r>
        <w:rPr/>
        <w:t xml:space="preserve">Absolwent potrafi wykorzystywać posiadaną wiedzę do kierowania pracą, współdziałania z innymi osobami w ramach wykonywanych prac oraz podejmowania roli lidera w zespołach zadaniowych ds.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– aktywność, prezentacja zespołowa.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wykonywania zespołowych zadań w zakresie zarządzania kryzysowego, w tym zarządzania zespołem ds. zarządzania kryzysowego w organizacji. Wykorzystuje zaawansowane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– prezentacja zespołowa, aktywność,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 z obszaru zarządzania kryzysowego.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- prezentacja,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kryzysowego.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- projekt zespołowy, 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2026-08-06T21:15:10+02:00</dcterms:created>
  <dcterms:modified xsi:type="dcterms:W3CDTF">2026-08-06T21:15:10+02:00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