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kapitałem ludzkim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Małgorzata Sidor-Rządkowska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50h =9h wykład +9h ćwiczenia + 3h konsultacje + 5h przygotowanie do ćwiczeń + 5h analiza literatury + 9h przygotowanie do zaliczenia ćwiczeń + 10h przygotowanie do zaliczenia wykładu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Zarządzanie Zasobami Ludzkimi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-od 15 osób do limitu miejsc w sali audytoryjnej (wykład)	 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znał i rozumiał pojęcie „kapitał ludzki”;
•	posiadał wiedzę na temat najważniejszych uwarunkowań Zarządzania Kapitałem Ludzkim;
•	potrafił tworzyć modele kompetencyjne stanowisk;
•	umiał przedstawić znaczenie kompetencji przywódczych w Zarządzaniu Kapitałem Ludzkim.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Główne założenia Zarządzania Kapitałem Ludzkim
2.	Przesłanki współczesnego podejścia do zarządzania ludźmi w organizacjach
3.	Zarządzanie Kapitałem Ludzkim a zaangażowanie pracowników 
4.	Zarządzanie Kapitałem Ludzkim oparte na kompetencjach 
5.	Praca zdalna jako wyzwanie dla Zarządzania Kapitałem Ludzkim 
6.	Miejsce kompetencji przywódczych w Zarządzaniu Kapitałem Ludzkim.
Ćwiczenia
1.	Ocena znanych studentom organizacji pod kątem Zarządzania Kapitałem Ludzkim
2.	Budowa profili kompetencyjnych stanowisk
3.	Assessment / Development Center jako metoda oceny kompetencji pracowników
4.	Projektowanie doskonalenia i rozwoju zawodowego pracowników opartego na kompetencjach
5.	Tworzenie profilu kompetencji przywódczych dla wybranych stanowisk menedżerskich.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1.	Ocena formatywna: Ocenie podlega zdobyta przez studentów wiedza przekazana na wykładzie oraz zaczerpnięta z literatury. 
2.	Ocena sumatywna: zaliczenie pisemne, aktywny udział w interaktywnych formach prowadzenia wykładu.
Ćwiczenia
1.	Ocena formatywna: ocena poprawności zadań wykonanych przez studentów w ramach ćwiczeń.
2.	Ocena sumatywna: zaliczenie przedmiotu – ocena z ćwiczeń (rozwiązywanie zadań +aktywność studentów na zajęciach).
Ocena końcowa  z przedmiotu: 
Przedmiot uznaje się za zaliczony jeśli zarówno ocena z ćwiczeń jak i z wykładu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Juchnowicz M., Zarządzanie kapitałem ludzkim. Procesy, narzędzia, aplikacje. Wydawnictwo PWE, Warszawa 2014.
2.	Praktyki HRM 3, Najlepsze studia przypadków z polskiego rynku, Wydawnictwo Infor, Warszawa 2020.
3.	Sidor-Rządkowska M., Kompetencyjne systemy ocen pracowników. Przygotowanie, wdrażanie i integracja z innymi systemami ZKL. Wydawnictwo Wolters Kluwer, Wyd. 3, Warszawa 2020.
4.	Wojtczuk-Turek A., Zarządzanie kapitałem ludzkim – wyzwania i trendy. Wydawnictwo SGH, Warszawa 2019.
5.	Copin A., The Human Capital Imperative, Palgrave Macmillan 2017
Uzupełniająca:
1.	Lewicka D., Zarządzanie kapitałem ludzkim a zaangażowanie pracowników, Wydawnictwo C.H. Beck, Warszawa 2020.
2.	Stor M., Domaradzka A. (red.), Zarządzanie kapitałem ludzkim 4.0 – wyzwania organizacyjne i kompetencyjne w perspektywie menedżerów, Wydawnictwo Uniwersytetu Ekonomicznego we Wrocławiu, Wrocław 2020.
3.	Sidor-Rządkowska M., Kształtowanie przestrzeni pracy. Praca w biurze, praca zdalna, coworking. Wydawnictwo Wolters Kluwer, Warszawa 2021.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 – wykłady i ćwiczenia będą realizowane w blokach trzygodzinnych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Z2_WG3, Z2_WG4: </w:t>
      </w:r>
    </w:p>
    <w:p>
      <w:pPr/>
      <w:r>
        <w:rPr/>
        <w:t xml:space="preserve">Absolwent posiada pogłębioną, uporządkowaną i podbudowaną teoretycznie wiedzę obejmującą kluczowe zagadnienia z zakresu zarządzania zasobami ludzkimi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praca zaliczeniowa
Ćwiczenia - praca studentów na ćwiczeniach (aktywność podczas dyskusji),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Z2_WG8: </w:t>
      </w:r>
    </w:p>
    <w:p>
      <w:pPr/>
      <w:r>
        <w:rPr/>
        <w:t xml:space="preserve">Absolwent zna i rozumie w pogłębionym stopniu główne tendencje rozwojowe zarządzania Kapitałem Ludzkim, uwzględniając osiągnięcia światowej i polskiej nauki na tym polu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praca zaliczeniowa
Ćwiczenia - praca studentów na ćwiczeniach (aktywność podczas dyskusji), prezentacje przygotowane przez studentów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Z2_UK7: </w:t>
      </w:r>
    </w:p>
    <w:p>
      <w:pPr/>
      <w:r>
        <w:rPr/>
        <w:t xml:space="preserve">Absolwent potrafi profesjonalnie porozumiewać się z wykorzystaniem różnych kanałów i technik komunikacyjnych ze specjalistami dziedzinie zarządzania Kapitałem Ludzkim oraz popularyzować wiedzę w tej dziedzinie wśród niespecjalistów; umie pisać teksty przydatne w pracy; potrafi samodzielnie przygotować i wygłosić prezentację ustną, przedstawiając swój pogląd  i właściwie argumentując; potrafi poprowadzić i podsumować dyskusję, motywując uczestników do aktywności i ustosunkowując się do wyrażanych opinii; potrafi inspirować i organizować proces uczenia się innych 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dyskusji), prezentacje przygotowane przez studentów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Z2_UO9: </w:t>
      </w:r>
    </w:p>
    <w:p>
      <w:pPr/>
      <w:r>
        <w:rPr/>
        <w:t xml:space="preserve">Absolwent potrafi wykorzystywać posiadaną wiedzę do kierowania pracą, współdziałania z innymi osobami w ramach wykonywanych prac z zakresu zarządzania Kapitałem Ludzkim oraz podejmowania roli lidera w zespołach zadaniowych.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dyskusji),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Z2_UU10: </w:t>
      </w:r>
    </w:p>
    <w:p>
      <w:pPr/>
      <w:r>
        <w:rPr/>
        <w:t xml:space="preserve">Absolwent potrafi wykorzystywać posiadaną wiedzę z zakresu zarządzania Kapitałem Ludzkim do samodzielnego planowania i realizowania własnego uczenia się przez całe życie oraz do motywowania innych do samorozwoju, planowania karier i zarządzania talentami w organizacji.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dyskusji),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Z2_UW1: </w:t>
      </w:r>
    </w:p>
    <w:p>
      <w:pPr/>
      <w:r>
        <w:rPr/>
        <w:t xml:space="preserve">Absolwent potrafi wykorzystywać posiadaną wiedzę do formułowania i rozwiązywania złożonych i nietypowych problemów napotykanych w procesie zarządzania Kapitałem Ludzkim w warunkach gospodarki cyfrowej i globalizacji rynku.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dyskusji),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Z2_UW3: </w:t>
      </w:r>
    </w:p>
    <w:p>
      <w:pPr/>
      <w:r>
        <w:rPr/>
        <w:t xml:space="preserve">Absolwent posiada umiejętności  z zakresu zarządzania pracownikami i zespołami, motywowania i przewodzenia.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dyskusji),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wykorzystywać posiadaną wiedzę do innowacyjnego wykonywania zadań z obszaru zarządzania Kapitałem Ludzkim w nieprzewidywalnych warunkach transformacji cyfrowej i gospodarki globalnej przez dobór, adaptację lub kreację oraz stosowanie właściwych metod i narzędzi. Wykorzystuje w tym procesie zaawansowane techniki informacyjno-komunikacyjne, zapewnia właściwy dobór źródeł informacji , dokonuje ich oceny, krytycznej analizy, syntezy, twórczej interpretacji i prezentacji.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dyskusji),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Z2_KK1: </w:t>
      </w:r>
    </w:p>
    <w:p>
      <w:pPr/>
      <w:r>
        <w:rPr/>
        <w:t xml:space="preserve">Absolwent jest gotowy do krytycznej oceny posiadanej wiedzy i odbieranych treści, w szczególności z obszaru zarządzania Kapitałem Ludzkim w warunkach zrównoważonego rozwoju oraz gospodarki globalnej.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dyskusji), prezentacje przygotowane przez studentów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Z2_KK3: </w:t>
      </w:r>
    </w:p>
    <w:p>
      <w:pPr/>
      <w:r>
        <w:rPr/>
        <w:t xml:space="preserve">Absolwent jest gotowy do uznawania znaczenia wiedzy z obszaru zarządzania Kapitałem Ludzkim w warunkach zrównoważonego rozwoju oraz gospodarki globalnej w rozwiązywaniu problemów poznawczych i praktycznych oraz zasięgania opinii ekspertów w przypadku napotkania ograniczeń ich samodzielnego rozwiązania.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dyskusji),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Z2_KO6: </w:t>
      </w:r>
    </w:p>
    <w:p>
      <w:pPr/>
      <w:r>
        <w:rPr/>
        <w:t xml:space="preserve">Absolwent posiada kompetencje interpersonalne w zakresie przywództwa, budowy i kierowania zespołami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dyskusji),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2026-08-07T21:23:41+02:00</dcterms:created>
  <dcterms:modified xsi:type="dcterms:W3CDTF">2026-08-07T21:23:41+02:00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