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WS1A_01_03/02</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
"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V (praca na zajęciach i praca własna studenta)
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U03_02: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M1A_U03_02</w:t>
      </w:r>
    </w:p>
    <w:p>
      <w:pPr>
        <w:spacing w:before="20" w:after="190"/>
      </w:pPr>
      <w:r>
        <w:rPr>
          <w:b/>
          <w:bCs/>
        </w:rPr>
        <w:t xml:space="preserve">Powiązane charakterystyki obszarowe: </w:t>
      </w:r>
      <w:r>
        <w:rPr/>
        <w:t xml:space="preserve"/>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M1A_U04_01</w:t>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M1A_U06_01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2026-10-13T12:25:42+02:00</dcterms:created>
  <dcterms:modified xsi:type="dcterms:W3CDTF">2026-10-13T12:25:42+02:00</dcterms:modified>
</cp:coreProperties>
</file>

<file path=docProps/custom.xml><?xml version="1.0" encoding="utf-8"?>
<Properties xmlns="http://schemas.openxmlformats.org/officeDocument/2006/custom-properties" xmlns:vt="http://schemas.openxmlformats.org/officeDocument/2006/docPropsVTypes"/>
</file>