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eksploatacji technicznej - projekt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/ Henryk Rode / adiunkt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Mechanika i Budowa Maszyn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MN1A_10_P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Projekty: liczba godzin według planu studiów - 10, zapoznanie ze wskazaną literaturą - 10, opracowanie wyników - 15, sporządzenie dokumentacji rysunkowej - 15, razem - 50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Projekty - 10 h  = 0,4 ECTS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Projekt: 10 - 15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uzyskanie przez studentów wiedzy z zakresu podstawowych pojęć teorii eksploatacji obiektów technicznych, ogólnego i ilościowego charakteryzowania systemów eksploatacji, prognozowania i diagnozowania stanu technicznego elementów systemów, opisu stanów zdatności, wyznaczania racjonalnych zakresów czynności obsługowo-naprawczych, ochrony przeciwkorozyjnej, recyrkulacji i utylizacji materiałów i odpadów w procesach eksploatacji maszyn.    Zakres tematyczny zajęć praktycznych (projekty) umożliwia zdobycie umiejętności związanych z analizą oraz projektowaniem procesów i stanowisk obsługowo-naprawczych niezbędnych do racjonalnej eksploatacji maszyn i pojazdów.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P1 - Projekt procesów obsługowo-naprawczych typowych mechanizmów i zespołów maszyn roboczych i pojazdów.  P2 - Projekt stanowisk obsługowo-naprawczych typowych mechanizmów i zespołów maszyn roboczych i pojazdów.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"Warunkiem zaliczenia przedmiotu jest uzyskanie pozytywnych ocen ze wszystkich przewidzianych w planie zadań projektowych. Ocena za zadanie projektowe wystawiana jest na podstawie projektu wykonanego indywidualnie i samodzielnie przez każdego studenta oraz oceny z odpowiedzi ustnej na pytania kontrolne związane z tematem projektu. W przypadku ćwiczeń projektowych, których tematy są realizowane na kilku kolejnych zajęciach, student zobowiązany jest oddać projekt po zakończeniu ostatnich zajęć z danego tematu, w terminie wskazanym przez prowadzącego. Projekty powinny być wykonane samodzielnie przez studenta, zgodnie z wytycznymi podanymi przez prowadzącego zajęcia, a w szczególności napisane lub wydrukowane w sposób czytelny. Ocenie podlegają następujące elementy zadania projektowego: poprawność merytoryczna i kompletność obliczeń, poprawność i czytelność dokumentacji rysunkowej, umiejętność opisu, analizy i wyciągania wniosków. W przypadku oceny negatywnej zadania projektowego, prowadzący ustala ze studentem zakres poprawek i dodatkowy termin jego oddania. Dodatkowe zaliczenia zadań projektowych mogą odbywać się w ramach godzin konsultacyjnych wyznaczonych przez prowadzącego. Ocena końcowa  z przedmiotu jest średnią arytmetyczną ocen za wszystkie projekty wykonane przez studenta. 
Zaliczenie odbywa się nie później niż na ostatnich zajęciach w semestrze.Szczegółowe zasady organizacji zaliczenia zajęć oraz metody oceny podawane są na początku zajęć dydaktycznych.                                                              
W sprawach nieuregulowanych w regulaminie przedmiotu, zastosowanie znajdują odpowiednie przepisy Regulaminu Studiów w Politechnice Warszawskiej. "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Dwiliński L.: Wstęp do teorii eksploatacji obiektu technicznego. Oficyna wydawnicza PW, Warszawa 2001. 2. Dwiliński L.: Podstawy eksploatacji obiektu technicznego. Oficyna wydawnicza PW (preskrypt), Warszawa 2006. 3. Oziemski S.: Efektywność eksploatacji maszyn. Podstawy techniczno-ekonomiczne. Wydawnictwo ITE, Radom 1999. 4. Woropay M.: Podstawy racjonalnej eksploatacji maszyn. Wydawnictwo ITE, Bydgoszcz - Radom 1996. 5. Żółtowski B., Niziński S.: Modelowanie procesów eksploatacji maszyn. Wydawnictwo Markar, Bydgoszcz - Sulejówek 2002.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W12_01: </w:t>
      </w:r>
    </w:p>
    <w:p>
      <w:pPr/>
      <w:r>
        <w:rPr/>
        <w:t xml:space="preserve">"														Zna typowe technologie stosowane w użytkowaniu i obsługiwaniu maszyn i urządzeń mechanicznych. Potrafi ocenić podatność obsługowo-naprawczą obiektów technicznych oraz uzasadnić wybór metody weryfikacji i naprawy ich typowych części i zespołów.
														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M1A_W12_01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U10_01: </w:t>
      </w:r>
    </w:p>
    <w:p>
      <w:pPr/>
      <w:r>
        <w:rPr/>
        <w:t xml:space="preserve">"							Przy planowaniu rozwiązania zadania projektowego stosuje podejście systemowe oraz umie oszacować i uwzględnić wpływ różnych czynników (technicznych, środowiskowych, organizacyjnych, ergonomicznych) na jego realizację. Potrafi poprawnie uwzględnić w projekcie przedsięwzięcia osługowo-naprawczego współzależność zadań organizacyjnych, obsługowych, weryfikacyjnych i naprawczych, a także relacje między nimi.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M1A_U10_01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U14_01: </w:t>
      </w:r>
    </w:p>
    <w:p>
      <w:pPr/>
      <w:r>
        <w:rPr/>
        <w:t xml:space="preserve">"							Potrafi dokonać technicznej i jakościowej analizy funkcjonowania obiektów technicznych w eksploatacji oraz zidentyfikować czynniki mające wpływ na wyczerpywanie zasobu. Wyciąga wnioski i formułuje zalecenia projektowe dotyczące optymalizacji trwałości zespołów i części, a w konsekwencji całych systemów mechanicznych.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Charakterystyka U16_01: </w:t>
      </w:r>
    </w:p>
    <w:p>
      <w:pPr/>
      <w:r>
        <w:rPr/>
        <w:t xml:space="preserve">"														Potrafi opracować (w wyznaczonym zakresie) projekty związane z organizacją procesów obsługowo-naprawczych (podstawowych i pomocniczych) oraz zaplanować przedsięwzięcie produkcyjne i organizacyjne, wykorzystując odpowiednie metody analityczne i narzędzia informatyczne.							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M1A_U16_01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K04_01: </w:t>
      </w:r>
    </w:p>
    <w:p>
      <w:pPr/>
      <w:r>
        <w:rPr/>
        <w:t xml:space="preserve">"							Rozumie, że prawidłowa realizacja obsługowo-naprawczego zadania projektowego wymaga zdefiniowania założeń i priorytetów oraz określenia możliwych do osiągnięcia celów.							"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Zadanie projektowe (P1 - P2).
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M1A_K04_01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/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2026-08-07T16:59:47+02:00</dcterms:created>
  <dcterms:modified xsi:type="dcterms:W3CDTF">2026-08-07T16:59:47+02:00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