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energetyczne w przemyśle</w:t>
      </w:r>
    </w:p>
    <w:p>
      <w:pPr>
        <w:keepNext w:val="1"/>
        <w:spacing w:after="10"/>
      </w:pPr>
      <w:r>
        <w:rPr>
          <w:b/>
          <w:bCs/>
        </w:rPr>
        <w:t xml:space="preserve">Koordynator przedmiotu: </w:t>
      </w:r>
    </w:p>
    <w:p>
      <w:pPr>
        <w:spacing w:before="20" w:after="190"/>
      </w:pPr>
      <w:r>
        <w:rPr/>
        <w:t xml:space="preserve">dr hab. inż. Mariusz Markowski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MN2A_19</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- 20, przygotowanie do zaliczenia - 25,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"Zdobycie podstawowej wiedzy dotyczącej typowych układów cieplnych, stosowanych w procesach przemysłowych. Rozszerzenie wiedzy zdobytej w ramach wykładów z przedmiotów: „Wytwarzanie i użytkowanie energii”, „Gospodarka energetyczna w zakładach przemysłowych”, prowadzonych na studiach inżynierskich.
"
</w:t>
      </w:r>
    </w:p>
    <w:p>
      <w:pPr>
        <w:keepNext w:val="1"/>
        <w:spacing w:after="10"/>
      </w:pPr>
      <w:r>
        <w:rPr>
          <w:b/>
          <w:bCs/>
        </w:rPr>
        <w:t xml:space="preserve">Treści kształcenia: </w:t>
      </w:r>
    </w:p>
    <w:p>
      <w:pPr>
        <w:spacing w:before="20" w:after="190"/>
      </w:pPr>
      <w:r>
        <w:rPr/>
        <w:t xml:space="preserve">W1 - Bilanse masowe i cieplne – obróbka danych uzyskanych z pomiarów przemysłowych z wykorzystaniem statystyki oraz rachunku wyrównawczego.; W2 - Przemysłowe źródła ciepła: elektrociepłownie, kotłownie, piece technologiczne.; W3 - Systemy dystrybucji nośnika ciepła.; W4 - Układy ogrzewania i schładzania  stosowane w procesach przemysłowych.; W5 - Obiegi chłodnicze.; W6 - Układy do regeneracji ciepła w procesach przemysłowych.; W7 - Układy pomiarowe i regulacyjne w racjonalizacji zużycia energii.      
</w:t>
      </w:r>
    </w:p>
    <w:p>
      <w:pPr>
        <w:keepNext w:val="1"/>
        <w:spacing w:after="10"/>
      </w:pPr>
      <w:r>
        <w:rPr>
          <w:b/>
          <w:bCs/>
        </w:rPr>
        <w:t xml:space="preserve">Metody oceny: </w:t>
      </w:r>
    </w:p>
    <w:p>
      <w:pPr>
        <w:spacing w:before="20" w:after="190"/>
      </w:pPr>
      <w:r>
        <w:rPr/>
        <w:t xml:space="preserve">"Warunki zaliczenia przedmiotu:
Forma zaliczenia – ocena z wykładu na podstawie kolokwium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
Zgodnie z obowiązującym Regulaminem studiów w PW, przypadki nieuczciwego postępowania studentów podczas kontroli wyników nauczania będą traktowane jako podstawa do decyzji o negatywnym wyniku zaliczenia."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Chmielniak T.: Technologie energetyczne. WNT, Warszawa 2008
2. Górzyński J., Urbaniec K.: Wytwarzanie i użytkowanie energii w przemyśle. OW PW, Warszawa 2000
3.Szargut J., Ziębik A.: Podstawy energetyki cieplnej. PWN , Warszawa 1998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Ma poszerzoną wiedzę ogólną niezbędną do formułowania i rozwiązywania typowych problemów związanych z energetyką cieplną. Zna metody i narzędzia stosowane przy rozwiązywaniu zagadnień.
</w:t>
      </w:r>
    </w:p>
    <w:p>
      <w:pPr>
        <w:spacing w:before="60"/>
      </w:pPr>
      <w:r>
        <w:rPr/>
        <w:t xml:space="preserve">Weryfikacja: </w:t>
      </w:r>
    </w:p>
    <w:p>
      <w:pPr>
        <w:spacing w:before="20" w:after="190"/>
      </w:pPr>
      <w:r>
        <w:rPr/>
        <w:t xml:space="preserve">Wykład: kolokwium (W1 - W7)
</w:t>
      </w:r>
    </w:p>
    <w:p>
      <w:pPr>
        <w:spacing w:before="20" w:after="190"/>
      </w:pPr>
      <w:r>
        <w:rPr>
          <w:b/>
          <w:bCs/>
        </w:rPr>
        <w:t xml:space="preserve">Powiązane charakterystyki kierunkowe: </w:t>
      </w:r>
      <w:r>
        <w:rPr/>
        <w:t xml:space="preserve">M2A_W01_02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przeprowadzać symulacje komputerowe, interpretować wyniki i wyciągać wnioski. Potrafi wykorzystywać metody symulacyjne w projektowaniu układów.
</w:t>
      </w:r>
    </w:p>
    <w:p>
      <w:pPr>
        <w:spacing w:before="60"/>
      </w:pPr>
      <w:r>
        <w:rPr/>
        <w:t xml:space="preserve">Weryfikacja: </w:t>
      </w:r>
    </w:p>
    <w:p>
      <w:pPr>
        <w:spacing w:before="20" w:after="190"/>
      </w:pPr>
      <w:r>
        <w:rPr/>
        <w:t xml:space="preserve">Projekt: zadanie projektowe (P1 - P5)
</w:t>
      </w:r>
    </w:p>
    <w:p>
      <w:pPr>
        <w:spacing w:before="20" w:after="190"/>
      </w:pPr>
      <w:r>
        <w:rPr>
          <w:b/>
          <w:bCs/>
        </w:rPr>
        <w:t xml:space="preserve">Powiązane charakterystyki kierunkowe: </w:t>
      </w:r>
      <w:r>
        <w:rPr/>
        <w:t xml:space="preserve">M2A_U08_01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K06_01: </w:t>
      </w:r>
    </w:p>
    <w:p>
      <w:pPr/>
      <w:r>
        <w:rPr/>
        <w:t xml:space="preserve">Potrafi pracować w sposób kreatywny, indywidualnie i w zespole podczas rozwiązywania problemów technicznych. 
</w:t>
      </w:r>
    </w:p>
    <w:p>
      <w:pPr>
        <w:spacing w:before="60"/>
      </w:pPr>
      <w:r>
        <w:rPr/>
        <w:t xml:space="preserve">Weryfikacja: </w:t>
      </w:r>
    </w:p>
    <w:p>
      <w:pPr>
        <w:spacing w:before="20" w:after="190"/>
      </w:pPr>
      <w:r>
        <w:rPr/>
        <w:t xml:space="preserve">Projekt: zadanie projektowe (P1 - P5)
</w:t>
      </w:r>
    </w:p>
    <w:p>
      <w:pPr>
        <w:spacing w:before="20" w:after="190"/>
      </w:pPr>
      <w:r>
        <w:rPr>
          <w:b/>
          <w:bCs/>
        </w:rPr>
        <w:t xml:space="preserve">Powiązane charakterystyki kierunkowe: </w:t>
      </w:r>
      <w:r>
        <w:rPr/>
        <w:t xml:space="preserve">M2A_K06_01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2026-10-15T08:58:13+02:00</dcterms:created>
  <dcterms:modified xsi:type="dcterms:W3CDTF">2026-10-15T08:58:13+02:00</dcterms:modified>
</cp:coreProperties>
</file>

<file path=docProps/custom.xml><?xml version="1.0" encoding="utf-8"?>
<Properties xmlns="http://schemas.openxmlformats.org/officeDocument/2006/custom-properties" xmlns:vt="http://schemas.openxmlformats.org/officeDocument/2006/docPropsVTypes"/>
</file>