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
125h = 30h wykład +30h ćwiczenia + 8h konsultacje + 15h przygotowanie do ćwiczeń +10h analiza literatury + 10h przygotowanie do zaliczenia ćwiczeń + 22h przygotowanie do egzaminu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Kwalifikacje pełne na poziomie 5 PRK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audytoryjnej (wykład)	 - od 12 osób do limitu miejsc w sali ćwiczeniowej (ćwiczenia))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
- potrafił  wykorzystać wiedzę dla rozwiązania problemu z zakresu marketingu 
- potrafił wykazać się skutecznością w realizacji projektów o charakterze społecznym, w tym dotyczących marketingu oraz umiejętnością pracy zespołowej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Zagadnienia wstępne historia, koncepcje marketingowe, definicja marketingu, rola marketingu w przedsiębiorstwie, 2h
2.	Podstawowe pojęcia marketingu II. 2h
3.	Proces zarządzania marketingowego 2h
4.	Analiza możliwości marketingowych 3h
5.	Badania marketingowe jako element systemu informacji marketingowej; 3h
6.	Badania ilościowe i jakościowe; istota i typologia badań marketingowych; proces i projektowanie badania marketingowego 2h
7.	Badanie i wybór docelowych rynków działania (marketing docelowy) 2h
8.	Projektowanie strategii marketingowych 3h
9.	Sporządzanie planów marketingowych 3h
10.	Teoretyczne podstawy komunikacji marketingowej – modele komunikacji społecznej i na tym tle modele komunikacji marketingowej 2h
11.	Zarządzanie komunikacją marketingową 2h
12.	Zarządzanie relacjami z klientem (CRM) 2h
13.	Marketing społecznie odpowiedzialny i etyka działań marketingowych 2h
Ćwiczenia:
Ćwiczenia realizowane przez kilkuosobowe zespoły:
1.	Wprowadzenie do ćwiczeń 2h
2.	Wartość dostarczana klientowi – case study 2h
3.	Analiza możliwości marketingowych – case study 2h
4.	Marketing docelowy – case study 2h
5.	Projekt badania marketingowego 6h
6.	Projekt planu promocji 4h
7.	Diagnoza i analiza strategii marketingowych wybranego przedsiębiorstwa, ich krytyczna ocena, propozycje poprawy oraz wykazanie ich opłacalności ekonomicznej i zasadności wdrożenia do praktyki. 10h
8.	Podsumowanie ćwiczeń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Ocenie podlega zdobyta przez studentów wiedza przekazana na wykładzie oraz zaczerpnięta z literatury
2.	Ocena sumatywna : przeprowadzenie egzaminu, zwierającego pytania testowe ; ocena z egzaminu w zakresie 2-5; do zaliczenia wymagane jest uzyskanie oceny &gt;=3.
Ćwiczenia: 
1.	Ocena formatywna: ocena poprawności ćwiczeń zespołowych wykonanych przez studentów. Ocenie podlega terminowość realizacji, poprawność merytoryczna, sposób prezentacji, udział w dyskusji – oceny są indywidualizowane w stosunku do poszczególnych studentów.
2.	Ocena sumatywna: Na ocenę z ćwiczeń składają się cząstkowe oceny ze wszystkich ćwiczeń zespołowych. Ćwiczenia 1-3 po 10 pkt, ćwiczenie 4-7 za 40 pkt.
Ocena końcowa  z przedmiotu: 
Przedmiot uznaje się za zaliczony jeśli zarówno ocena z ćwiczeń jak i z egzaminu &gt;=3; ocena z przedmiotu jest obliczana zgodnie z formułą: 0,7 * ocena z egzaminu + 0,3 *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Kotler Ph., Keller K. L.,, Marketing, Dom Wydawniczy Rebis, Poznań 2012; 
2.	Otto J., Marketing relacji. Koncepcja i stosowanie. Wyd. C.H. Beck, Warszawa, 2001;
3.	Wiktor J. W.: Komunikacja marketingowa, Wydawnictwo Naukowe PWN, Warszawa 2016.
4.	Kaczmarczyk, S., Badania marketingowe. Podstawy metodyczne, PWE, Warszawa 2011;
Uzupełniająca: 
1.	Kotler P., Armstrong G., Saunders J., Wong V.: Principles of Market-ing – Fifth European Edition, Pearson Education Limited, Edinburgh Gate 2016.(lub polskie tłumaczenie)
2.	Dyché J., Customer Relationship Management. Tł [z ang.] M. Witek., Helion, Gliwice, 2005.
3.	Emery. B., Sustainable Marketing, Pearson Harlow UK, 2012,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Z1_WG3, Z1_WG4: </w:t>
      </w:r>
    </w:p>
    <w:p>
      <w:pPr/>
      <w:r>
        <w:rPr/>
        <w:t xml:space="preserve">Absolwent zna i rozumie teorię i narzędzia wykorzystywane we współczesnym marketingu z punktu widzenia procesu zarządzania marketingowego, w szczególności czym zajmuje się marketing oraz jak analizuje się i zaspokaja potrzeby klientów z wykorzystaniem narzędzi marketing-mix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(test),
Ćwiczenia – raport z ćwiczeń  (zespołowy), prezentacja,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raport z ćwiczeń  (zespołowy), prezentacja,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pracując samodzielnie oraz w zespole poszerzać i aktualizować swoją wiedzę z zakresu marketingu właściwie ten proces planując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raport z ćwiczeń  (zespołowy), prezentacja,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Z1_UW5, Z1_UW7: </w:t>
      </w:r>
    </w:p>
    <w:p>
      <w:pPr/>
      <w:r>
        <w:rPr/>
        <w:t xml:space="preserve">Absolwent potrafi analizować potrzeby klientów, krytycznie zanalizować pod tym kątem stosowane w organizacjach strategie, zaproponować ich efektywne usprawnienie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raport z ćwiczeń  (zespołowy), prezentacja,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z zakresu marketingu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(test),
Ćwiczenia – raport z ćwiczeń  (zespołowy), prezentacja,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Z1_KO3: </w:t>
      </w:r>
    </w:p>
    <w:p>
      <w:pPr/>
      <w:r>
        <w:rPr/>
        <w:t xml:space="preserve">Absolwent jest gotowy do inicjowania w organizacjach działań z zakresu marketingu społecznie odpowiedzialnego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(test),
Ćwiczenia – raport z ćwiczeń  (zespołowy), prezentacja,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2026-03-24T11:04:54+01:00</dcterms:created>
  <dcterms:modified xsi:type="dcterms:W3CDTF">2026-03-24T11:04:54+01:00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