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Bankowość i ubezpieczenia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Monkiewicz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+ 15h analiza literaturowa + 1h konsultacje +  19h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ekonomiczna i finansowa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12 osób do limitu miejsc w sali ćwiczeniowej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z zasadami funkcjonowania systemu bankowego i ubezpieczeń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1.Ubezpieczenia w działalności gospodarczej. Model biznesowy ubezpieczeń i bankowości. Gospodarka finansowa
2. Audyt ubezpieczeniowy. Środki i metody
3.Ubezpieczenia przedsiębiorstw produkcyjnych. Analiza ofert rynkowych
4. Ubezpieczenia działalności handlowej. Oferta rynkowa
5.Ubezpieczenia przerw w działalności gospodarczej/BI/
6.Ubezpieczenia bankowe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	Ocena formatywna: pisemna praca zaliczeniowa
2.	Ocena sumatywna : Ocena końcowa w zakresie 2-5.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Pietrzak B., Polanski Zb., Wozniak B.(red) 2003 System finansowy w Polsce Warszawa PWN 
2.	Górski M. 2008 Rynkowy system finansowy. Warszawa: PWE
3.	Handschke J., Monkiewicz J.(red) 2010 Ubezpieczenia Warszawa: Poltext 
4.	Szpringer W. 2014 Instytucje nadzoru w sektorze finansowym Warszawa: Poltext
Uzupełniająca:
1.	Rozwoj systemu finansowego w Polsce 2016 Warszawa: NBP
2.	Dilley D. K., 2012.  Essentials of Banking  Hoboken: John Wiley &amp; Sons, Inc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Z1_WG5: </w:t>
      </w:r>
    </w:p>
    <w:p>
      <w:pPr/>
      <w:r>
        <w:rPr/>
        <w:t xml:space="preserve">Absolwent zna i rozumie w zaawansowanym stopniu wybrane zagadnienia z zakresu bankowości i ubezpieczeń w działalności przedsiębiorstw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pisemna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Z1_UK10: </w:t>
      </w:r>
    </w:p>
    <w:p>
      <w:pPr/>
      <w:r>
        <w:rPr/>
        <w:t xml:space="preserve">Absolwent potrafi porozumiewać się w sposób profesjonalny, przy użyciu terminologii właściwej dla ubezpieczeń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pisemna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Z1_UO14: </w:t>
      </w:r>
    </w:p>
    <w:p>
      <w:pPr/>
      <w:r>
        <w:rPr/>
        <w:t xml:space="preserve">Absolwent potrafi pracując samodzielnie oraz w zespole poszerzać i aktualizować swoją wiedzę z zakresu ubezpieczeń, właściwie ten proces planując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pisemna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Z1_UW3: </w:t>
      </w:r>
    </w:p>
    <w:p>
      <w:pPr/>
      <w:r>
        <w:rPr/>
        <w:t xml:space="preserve">Absolwent potrafi wykorzystać wiedzę do przeprowadzenia audytu ubezpieczeniowego oraz wyboru właściwej formy i oferty ubezpieczenia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pisemna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Z1_KK1,  Z1_KK2, Z1_KO4: </w:t>
      </w:r>
    </w:p>
    <w:p>
      <w:pPr/>
      <w:r>
        <w:rPr/>
        <w:t xml:space="preserve">Absolwent rozumie jak istotna jest jego własna wiedza                  z zakresu ubezpieczeń dla funkcjonowania i pokonywania problemów w organizacji oraz dla działania w sposób przedsiębiorczy. Jest gotów do jej krytycznej oceny i zasięgania opinii ekspertów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pisemna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2025-04-14T16:18:10+02:00</dcterms:created>
  <dcterms:modified xsi:type="dcterms:W3CDTF">2025-04-14T16:18:10+02:00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