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+ 15h obecność na ćwiczeniach + 3h udział w konsultacjach + 9h przygotowanie do ćwiczeń i kolokwium + 5h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Przestrzeń probabilistyczna ( przestrzeń zdarzeń elementarnych, σ-ciało zdarzeń losowych, miara probabilistyczna). Klasyczna definicja prawdopodobieństwa.
2.	Zmienne losowe jednowymiarowe (dyskretne, ciągłe): pojęcie rozkładu prawdopodobieństwa, dystrybuanty i funkcji zmiennej losowej; charakterystyki położenia i rozproszenia, momenty zmiennej losowej; typowe rozkłady jednowymiarowych zmiennych losowych.
3.	Twierdzenia graniczne.
Ćwiczenia: 
1.	Opisywanie przykładów przestrzeni probabilistycznych. Rozwiązywanie zadań z zastosowaniem własności miary probabilistycznej i dystrybuanty zmiennej losowej jednowymiarowej typu skokowego albo typu ciągłego.
2.	Rozwiązywanie zadań z wykorzystaniem pojęcia funkcji zmiennej losowej; pokazanie aplikacyjności podstawowych rozkładów prawdopodobieństwa (jednopunktowy, zerojedynkowy, dwumianowy, Bernoulliego,g eometryczny, Poissona, jednostajny, normalny, wykładniczy, chi kwadrat, Studenta).
3.	Rozwiązywanie zadań z wykorzystaniem: integralnych twierdzeń granicznych Lindeberga-Levy’ego oraz Moivre’a-Laplace’a, słabych praw wielkich liczb Chinczyna oraz Bernoulliego, lokalnego twierdzenia granicznego Poissona.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pisemny egzamin wiedzy teoretycznej w formie pisemnej (część zadaniowa i część teoretyczna). 
2.	Ocena sumatywna : wynik egzaminu pisemnego; ocena z egzaminu w zakresie 2-5; do zaliczenia egzaminu wymagana jest ocena &gt;=3.
Ćwiczenia: 
1.	Ocena formatywna: ocenie podlegają kolokwia sprawdzające umiejętności praktyczne (część zadaniowa)
2.	Ocena sumatywna: wynik kolokwiów ocena w zakresie 2-5; do zaliczenia wymagane jest uzyskanie z oceny &gt;=3..
Ocena końcowa z przedmiotu: 
1.	Ocena formatywna: każda z części przedmiotu zaliczona na ocenę min. 3.0
Ocena sumatywna: Przedmiot uznaje się za zaliczony, jeśli oceny z wykładu i ćwiczeń są &gt;=3;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3.	Theory of probability and mathematical statistics, A. Yu. Akhmerov
Uzupełniająca:
1.	Łenski W, Patkowski A.: 1996 Rachunek prawdopodobieństwa dla leniwych, Warszawa: PWN.
2.	Probability Theory: A Comprehensive Course, Achim Klenke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Z1_WG2: </w:t>
      </w:r>
    </w:p>
    <w:p>
      <w:pPr/>
      <w:r>
        <w:rPr/>
        <w:t xml:space="preserve">Absolwent zna i rozumie w zaawansowanym stopniu zagadnienia oraz metody z wybranych obszarów matematyki obejmujące elementy  teorii rachunku prawdopodobieństwa, wykorzystywane  w obszarze analizy biznesowej, analizy danych i analizy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do właściwego zdiagnozowania problemów w organizacji oraz do sformułowania propozycji ich rozwiązania, wykorzystując do tego również poznane metody z zakresu matematyki obejmujące elementy  teorii rachunku prawdopodobieństwa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oraz strategii przedsiębiorstw w warunkach ciągłej transformacji gospodarki. Do w/w analiz dobiera oraz stosuje poznane metody i narzędzia z matematyki  obejmujące elementy  teorii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matematyki  obejmującą elementy  teorii rachunku prawdopodobieństwa  w rozwiązywaniu problemów poznawczych i praktycznych z zakresu zarządzania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2026-10-13T23:18:00+02:00</dcterms:created>
  <dcterms:modified xsi:type="dcterms:W3CDTF">2026-10-13T23:18:00+02:00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