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i komunikacyjne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Urbaniak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A11_TIK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- 40 godz., w tym: 
a) udział w wykładach - 30 godz.
b) egzamin pisemny - 2 godz.
c) udział w konsultacjach z prowadzącym przedmiot - 8 godz.
2) Liczba godzin pracy własnej studenta - 35 w tym: 
a) bieżące przygotowanie do uczestnictwa w wykładach - 10 godz.
b) studia nad literaturą przedmiotu - 10 godz.
c) zapoznanie się z literaturą prawniczą w tym z aktami prawnymi - 5 godz.
d) przygotowanie do egzaminu - 10 godz.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kontaktowych - 40 godz., w tym: 
a) udział w wykładach - 30 godz.
b) egzamin pisemny - 2 godz.
c) udział w konsultacjach z prowadzącym przedmiot - 8 godz.
Razem 40 godz. ↔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podstawowej znajomości terminologii związanej z funkcjonowaniem technologii informacyjnych i komunikacyjnych, bezpieczeństwa w obszarze wykorzystania systemów teleinformatycznych i funkcjonowania sieci teleinformatycznych (wiedza ogólna).
Zalecana znajomość zagadnień związanych z informatyzacją i nowymi technologiami. 
Umiejętność wyszukiwania informacji oraz wykorzystywania źródeł aktów prawnych (SIP, Internet, Dz.U).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 ograniczeń, ćwiczenia przy komputerach: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celem przedmiotu jest przedstawienie czynników rozwoju technologii informacyjnych i komunikacyjnych oraz ich oddziaływania na funkcjonowanie społeczeństwa informacyjnego. Wykład pokazuje interdyscyplinarne znaczenie ICT i wpływ technologii na funkcjonowanie społeczeństwa i interakcję z administracją publiczną.
Program przedmiotu obejmuje omówienie podstawowych pojęć związanych z komunikacją pomiędzy systemami teleinformatycznymi w szczególności, zasadą funkcjonowania sieci komputerowych oraz zasadami komunikacji w sieciach teleinformatycznych. Szczególnie ważnym aspektem przedmiotu jest zapoznanie studentów z zasadami bezpiecznej komunikacji i bezpiecznego wykorzystywania systemów teleinformatycznych podczas codziennej pracy w administracji publicznej. Zostaną omówione aspekty sprzętowe i programowe wpływające na skuteczne wykorzystywanie systemów i sieci teleinformatycznych w organach administracji publicznej. Wykład obejmuje także podstawowe pojęcia związane z procesem projektowania aplikacji bazodanowych z uwzględnieniem ich zastosowania, optymalizacji, zabezpieczenia i wykorzystywania w podmiotach publicznych. Celem przedmiotu jest wskazanie studentom zagrożeń występujących w sieciach teleinformatycznych, podatności systemów teleinformatycznych na zagrożenia oraz odporności systemów wynikających z zabezpieczeń programowych i sprzętowych.
Słuchacze zostaną zapoznani z kluczowymi i odpowiednimi regulacjami prawnymi i dokumentami (ustawy, rozporządzenia, normy) regulującymi i wpływającymi na tę tematykę i wynikającymi z nich środkami organizacyjnymi i technicznymi zapewniającymi bezpieczeństwo i ochronę danych przetwarzanych np. w instytucjach publicznych (RODO, UODO, KRI itp.). 
Studentom zaprezentowane zostaną kluczowe usługi realizowane przez Państwo. Osoby zostaną zapoznani ze strategicznymi usługami i systemami teleinformatycznymi Państwa (ePUAP, EZD, Profil zaufany, Węzeł krajowy itd.) oraz perspektywami rozwoju nowych usług i STI Państwa (EZD RP, Portal gov.pl, AIP). Studenci zostaną zapoznani z nowymi projektami i usługami wprowadzanymi przez Ministra właściwego ds. informatyzacji, w tym projektami i usługami przetwarzanymi w chmurze.
Przedmiot jest zorganizowany w układzie problemowym. 
Wykłady dotyczą najważniejszych problemów związanych z efektywnym wykorzystaniem systemów teleinformatycznych i aplikacji w administracji publicznej, przetwarzania i ochrony danych i prawnych regulacji w tym zakresie. Wykłady wyjaśnią kwestie teoretyczne oraz stanowią wprowadzenie do studiowania szerszych problemów. 
Ćwiczenia/seminaria rozwijają i kształtują umiejętności praktycznej i bezpiecznej eksploatacji aplikacji i systemów teleinformatycznych. Ćwiczenia ugruntowują i pogłębiają problematykę niektórych zagadnień z wykładów oraz będą sprawdzianem samodzielnego sprawnego, praktycznego posługiwania się dostępnymi środkami informacji, technologiami informacyjnymi oraz wyrobienie umiejętności świadomego, bezpiecznego i praktycznego wykorzystywania aplikacji komputerowych używanych w administracji publicznej i biznesie.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Podział sieci lokalnych (LAN), topologie sieci lokalnych, urządzenia wchodzące w skład sieci lokalnych. Zasady komunikacji w sieciach komputerowych.
2. Podział sieci rozległych (WAN), topologie sieci rozległych, urządzenia wchodzące w skład sieci rozległych. Bezpieczeństwo danych i sieci rozległych. Metody programowe i sprzętowe ochrony danych w sieciach teleinformatycznych.
3. Podstawy komunikacji w sieciach komputerowych, adresacja, IP, klasy adresów, maskowanie, podsieci, routing. 
4. Model OSI, enkapsulacja, pakiety danych, protokoły komunikacyjne, bezpieczeństwo.
5. Projektowanie i optymalizacja systemów bazodanowych. Diagram związków encji. Projektowanie baz danych. Normalizacja. Atrybuty.
6. Systemy bazodanowe. Bezpieczeństwo danych przetwarzanych w aplikacjach bazodanowych. Metody zabezpieczania systemów i danych. 
7. Uwarunkowania prawne ochrony informacji w administracji publicznej. Dane osobowe, informacje niejawne, dane wrażliwe. Ochrona danych w systemach teleinformatycznych. Ustawa o ochronie danych osobowych. RODO. Polityka bezpieczeństwa organizacji. 
8. Ustawa o informatyzacji, KRI, rozwój społeczeństwa informacyjnego, programy wspierające rozwój społeczeństwa informacyjnego.  Czynniki rozwoju. Strategia rozwoju SI. Zagrożenia wynikające z upowszechnienia Internetu i technologii komunikacyjnych.
9. E-administracja. Nowoczesne systemy zarządzania w Administracji publicznej. Platformy programowe, funkcjonalność, bezpieczeństwo i ochrona przetwarzanych danych. Procesy i ich odzwierciedlenie w systemach zarządzania. Mechanizmy zabezpieczające systemy klasy ERP.
10. AIP, ePUAP, Geoportal, EZD PUW, PUE, Węzeł Krajowy, EZD RP – systemy teleinformatyczne w administracji publicznej. Podstawowe usługi: profil zaufany, ESP, CRWD, interoperacyjność, przekazywanie tożsamości, informatyzacja procesów w podmiotach administracji publicznej.
11. Technologia podpisu elektronicznego. Ustawa o usługach zaufania oraz identyfikacji elektronicznej. Aspekty prawne i techniczne. Szyfrowanie danych. Bezpieczeństwo. 
12. Cloud computing – przetwarzanie w chmurze, uwarunkowania prawne, organizacyjne i techniczne.
13. Zagrożenia bezpieczeństwa danych w systemach teleinformatycznych. Rodzaje zagrożeń. Podatność sieci telekomunikacyjnych na zagrożenia. Kradzież tożsamości i danych.
14. System zarządzania bezpieczeństwem informacji. Normy dot. bezpieczeństwa informacji. Analiza ryzyka i zarządzanie ryzykiem.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Wyznaczony termin zerowy. Wyznaczone 2 terminy w sesji właściwej i min. 2 w sesji poprawkowej. Podczas egzaminu możliwy podział na 2 grupy studentów. Przygotowane przez prowadzącego kartki z pytaniami. Warunkiem otrzymania oceny pozytywnej jest prawidłowa odpowiedź (opracowanie) na min. 50% pytań z uwzględnieniem i oceną poziomu poznania i zrozumienia tematyki.
Oceny zaliczające: 
3, 3.5 – zna i rozumie podstawowe pojęcia (w tym prawne), terminologię, topologie i zasady komunikacji.
4.0 – ma uporządkowaną i podbudowaną teoretycznie wiedzę nt. zagadnień omawianych na wykładach.
4.5, 5 – ma pogłębioną wiedzę w zakresie tematyki przedstawionej na wykładzie. Potrafi wskazać uwarunkowania prawne mające wpływ na funkcjonowanie Administracji Publicznej i obywateli, potrafi uzasadnić i argumentować sposoby konfiguracji i zabezpieczania sieci teleinformatycznych (Adresacja, model OSI, diagram ERD, ochrona i bezpieczeństwo danych, podpis elektroniczny, rozwój społeczeństwa informacyjnego, komunikacja w sieciach teleinformatycznych itd.). 
Przed egzaminem podawane są zagadnienia egzaminacyjne. 
Możliwe także poprawy i zaliczenie w formie ustnej.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Komunikowanie danych i zastosowanie sieci komputerowych w biznesie. Wydanie XIII, Autorzy: Jerry FitzGerald, Alan Dennis, Alexandra Durcikova, Helion 2020.
2.	Sieci komputerowe, Autorzy: Andrew S. Tanenbaum, David J. Wetherall, Helion 2012.
3.	E-administracja publiczna jako nowy model funkcjonowania administracji publicznej, Autor: Agnieszka Tomaszewicz, Wydawnictwo Naukowe Uniwersytetu Szczecińskiego 2021.
4.	Podstawy bezpieczeństwa informacji. Praktyczne wprowadzenie, Autor: Jason Andress, Helion 2021.
5.	Usługi chmurowe w sektorze usług publicznych wytyczne dla administracji publicznej. KPRM.
6.	Projektowanie baz danych dla każdego. Przewodnik krok po kroku. Wydanie IV, Autor: Michael J. Hernandez, Helion 2022.
7.	Zarządzanie projektami dla początkujących. Jak zmienić wyzwanie w proste zadanie. Wydanie III poszerzone, Autor: Marcin Żmigrodzki. Onepress 2020.
8.	Podręczniki i instrukcje platformy ePUAP, dostępne na stronie internetowej epuap.gov.pl.
9.	Ustawa o informatyzacji działalności podmiotów realizujących zadania publiczne. 
10.	Ustawa o usługach zaufania oraz identyfikacji elektronicznej. 
11.	RODO.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6. Instrukcja kancelaryjna, jednolity rzeczowy wykaz akt.
12.	Prezentacje, instrukcje i materiały przygotowane i przekazane przez prowadzącego zajęcia. 2022.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będę prowadzone przy wykorzystaniu innowacyjnych metodyk kształcenia pozyskanych w ramach kursu „Wykorzystanie narzędzi ICT do prowadzenia przedmiotu. Kurs hybrydowy” (projekt Kompetentny wykładowca – wysoki poziom nauczania), szczególnie dotyczy to tworzenia multimedialnych treści dydaktycznych, materiałów pomocniczych oraz wykorzystywania poznanych w ramach kursów narzędzi informatycznych (programów).
Związki korelacyjne: 
Przedmiot pogłębia wiedzę kierunkową i rozwija umiejętności systemowego postrzegania uwarunkowań prawnych i technologicznych w obszarze praktycznego wykorzystania systemów teleinformatycznych i aplikacji w administracji publicznej i ich roli w budowaniu efektywnej i nowoczesnej administracji.
Przedmiot wymaga podstawowej znajomości bezpieczeństwa w obszarze praktycznego wykorzystania systemów teleinformatycznych i aplikacji (wiedza ogólna).
Konieczna podstawowa znajomość obsługi komputera i bezpiecznej konfiguracji sprzętu i oprogramowania.
Znajomość aplikacji biurowych na poziomie podstawowym
Znajomość zagadnień związanych z bezpieczeństwem danych.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podstawowe pojęcia, terminologię i zasady bezpiecznej komunikacji w sieciach telekomunikacyjnych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postaci pisemnej. Pytania i zagadnienia opisowe wraz z problemami do analizy. Ewentualnie uzupełnienie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II.T.P6S_WG, I.P6S_WG,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podział i charakterystykę topologii sieci teleinformatycznych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postaci pisemnej. Pytania i zagadnienia opisowe wraz z problemami do analizy. Ewentualnie uzupełnienie w formie ustnej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Rozumie zagrożenia, zasady zabezpieczeń i ochrony danych w sieciach teleinformatycznych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postaci pisemnej. Pytania i zagadnienia opisowe wraz z problemami do analizy. Ewentualnie uzupełnienie w formie ustnej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Rozumie potrzebę informatyzacji społeczeństwa i administracji publicznej (I)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postaci pisemnej. Pytania i zagadnienia opisowe wraz z problemami do analizy. Ewentualnie uzupełnienie w formie ustnej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Rozumie potrzebę rozwoju usług oraz systemów teleinformatycznych a także dostosowywania ich do wymagań prawnych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postaci pisemnej. Pytania i zagadnienia opisowe wraz z problemami do analizy. Ewentualnie uzupełnienie w formie ustnej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II.T.P6S_WG, II.S.P6S_WG.1, 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Zna i rozumie potrzebę informatyzacji kluczowych usług realizowanych przez Państwo. Zna strategiczne usługi i systemy teleinformatyczne Państwa (ePUAP, EZD, Profil zaufany, Węzeł krajowy itd.) oraz perspektywy rozwoju nowych usług i STI Państwa (EZD RP, Portal gov.pl, AIP)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postaci pisemnej. Pytania i zagadnienia opisowe wraz z problemami do analizy. Ewentualnie uzupełnienie w formie ustnej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W_07: </w:t>
      </w:r>
    </w:p>
    <w:p>
      <w:pPr/>
      <w:r>
        <w:rPr/>
        <w:t xml:space="preserve">Rozumie potrzeby w zakresie rozwoju społeczeństwa informacyjnego, elektronicznej administracji i czynników technicznych, prawnych i społecznych wpływających na ich rozwój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postaci pisemnej. Pytania i zagadnienia opisowe wraz z problemami do analizy. Ewentualnie uzupełnienie w formie ustnej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W_08: </w:t>
      </w:r>
    </w:p>
    <w:p>
      <w:pPr/>
      <w:r>
        <w:rPr/>
        <w:t xml:space="preserve">Rozumie znaczenie technologii informacyjnych i komunikacyjnych w procesie informatyzacji społeczeństwa i Państwa. Wie jak ocenić wpływ technologii na skuteczność i bezpieczeństwo funkcjonowania usług elektronicznych (podpis elektroniczny, cloud computing, sprzętowe i programowe metody ochrony itp.)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postaci pisemnej. Pytania i zagadnienia opisowe wraz z problemami do analizy. Ewentualnie uzupełnienie w formie ustnej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identyfikować, wskazywać i objaśniać akty prawne kluczowe dla procesów mających wpływ na informatyzację społeczeństwa i administracji publicznej oraz oceniać oddziaływanie regulacji prawnych na te procesy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postaci pisemnej. Pytania i zagadnienia opisowe wraz z problemami do analizy. Ewentualnie uzupełnienie w formie ustnej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K_U08,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II.T.P6S_UW.2, II.S.P6S_UW.1, II.S.P6S_UW.2.o, II.S.P6S_UW.3.o, II.H.P6S_UW.1, I.P6S_UK, 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definiować, opisywać i analizować środowisko teleinformatyczne w kontekście informatyzacji administracji publicznej oraz zarządzania bezpieczeństwem informacji w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postaci pisemnej. Pytania i zagadnienia opisowe wraz z problemami do analizy. Ewentualnie uzupełnienie w formie ustnej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poprawnie wykorzystywać wiedzę w zakresie bezpieczeństwa teleinformatycznego w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postaci pisemnej. Pytania i zagadnienia opisowe wraz z problemami do analizy. Ewentualnie uzupełnienie w formie ustnej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analizować potrzeby w zakresie rozwoju społeczeństwa informacyjnego, elektronicznej administracji i czynników wpływających na ich rozwój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postaci pisemnej. Pytania i zagadnienia opisowe wraz z problemami do analizy. Ewentualnie uzupełnienie w formie ustnej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efektywnie wykorzystywać systemy i usługi teleinformatyczne w tym: ePUAP, EZD, Profil zaufany, PUE, GEOPORTAL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postaci pisemnej. Pytania i zagadnienia opisowe wraz z problemami do analizy. Ewentualnie uzupełnienie w formie ustnej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U_06: </w:t>
      </w:r>
    </w:p>
    <w:p>
      <w:pPr/>
      <w:r>
        <w:rPr/>
        <w:t xml:space="preserve">Umie aktywnie uczestniczyć w dyskusjach w języku polskim na temat problematyki nowych metod przetwarzania informacji oraz zarządzania bezpieczeństwem informacji w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postaci pisemnej. Pytania i zagadnienia opisowe wraz z problemami do analizy. Ewentualnie uzupełnienie w formie ustnej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II.T.P6S_UW.2, II.S.P6S_UW.1, II.S.P6S_UW.2.o, II.S.P6S_UW.3.o, II.H.P6S_UW.1, I.P6S_UW</w:t>
      </w:r>
    </w:p>
    <w:p>
      <w:pPr>
        <w:keepNext w:val="1"/>
        <w:spacing w:after="10"/>
      </w:pPr>
      <w:r>
        <w:rPr>
          <w:b/>
          <w:bCs/>
        </w:rPr>
        <w:t xml:space="preserve">Charakterystyka U_07: </w:t>
      </w:r>
    </w:p>
    <w:p>
      <w:pPr/>
      <w:r>
        <w:rPr/>
        <w:t xml:space="preserve">Wie jak i potrafi identyfikować nowe usługi mające wpływ na informatyzację administracji publicznej w tym uwarunkowania techniczne i prawne wpływające na rozwój usług (chmura obliczeniowa, EZD RP, Architektura Informacyjna Państwa, Portal gov.pl)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postaci pisemnej. Pytania i zagadnienia opisowe wraz z problemami do analizy. Ewentualnie uzupełnienie w formie ustnej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 ciągłej zmiany edukacji i doskonalenia w zakresie informatyzacji społeczeństwa oraz administracji publicznej w tym w zakresie bezpiecznego wykorzystywania zmieniających się dynamicznie narzędzi teleinformatycznych (I).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postaci pisemnej. Pytania i zagadnienia opisowe wraz z problemami do analizy. Ewentualnie uzupełnienie w formie ustnej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gotów do identyfikacji skutków zaniedbań w zakresie nieprzestrzegania przepisów prawa w zakresie informatyzacji oraz skutków zaniedbań procesu informatyzacji społeczeństwa, w tym bezpieczeństwa i ochrony danych w systemach teleinformatycznych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postaci pisemnej. Pytania i zagadnienia opisowe wraz z problemami do analizy. Ewentualnie uzupełnienie w formie ustnej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świadom konieczności identyfikacji potrzeb w zakresie informatyzacji społeczeństwa i administracji publicznej, w szczególności w zakresie technicznym i prawnym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postaci pisemnej. Pytania i zagadnienia opisowe wraz z problemami do analizy. Ewentualnie uzupełnienie w formie ustnej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Rozumie potrzebę ciągłego podnoszenia kompetencji w zakresie wykorzystywania technologii informacyjnych i komunikacyjnych, konieczności rozwoju społeczeństwa informacyjnego oraz informatyzacji administracji publicznej (świadoma identyfikacja szans i zagrożeń wynikających z globalnego procesu informatyzacji)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postaci pisemnej. Pytania i zagadnienia opisowe wraz z problemami do analizy. Ewentualnie uzupełnienie w formie ustnej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2024-05-19T22:46:15+02:00</dcterms:created>
  <dcterms:modified xsi:type="dcterms:W3CDTF">2024-05-19T22:46:15+02:00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