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Konstrukcje metalowe 2 - projekt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/  Jacek Szpetulski / asystent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bloku dyplomowego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BS1A_52_P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2023/2024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Projekt 30;
Wykonanie projektu 15h;                                                                                                                Przygotowanie do zaliczenia 5h;
Razem 50h = 2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Projekt 30h; Razem 30h = 1,2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Projekt 30;
Wykonanie projektu 15h;                                                                                                                Przygotowanie do zaliczenia 5h;
Razem 50h = 2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 Projekty: 10 - 15.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studentów z obliczeniami prostej konstrukcji stalowej hali przemysłowej.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P1. Omówienie zakresu projektu wstępnego hali przemysłowej.
Opis techniczny. Podstawy formalne. Przedmiot opracowania. Dane wyjściowe. Zakres projektu. Ogólna koncepcja konstrukcji. Opis ustrojów i elementów konstrukcyjnych: poszycia dachu i ścian, płatew pełnościenna, wiązar kratowy, słup jednogałęziowy. Obciążenia przyjęte w projekcie: stałe, zmienne od: wiatru, śniegu, technologiczne.         P2. Metoda obliczeń statycznych. Materiały użyte do wykonania konstrukcji. Warunki gruntowe. Wymagania ochrony przeciwpożarowej i antykorozyjnej. Ogólne zasady montażu.
P3. Zestawienie obciążeń i ich kombinacje w obliczeniach statycznych – w fazie montażu i eksploatacji.
P4. Obliczenia ciągłej, pełnościennej płatwi dachowej. Schemat statyczny. Zestawienie obciążeń, kombinacje obciążeń, obliczenia statyczne.                                                                P5. Sprawdzenie stanów granicznych płatwi. Obliczenia styków montażowych i ściągów śrubowych..
P6. Obliczenia wiązara kratowego. Zestawienie obciążeń, kombinacje obciążeń. Komputerowe obliczenia statyczne układu poprzecznego. Interpretacja wyników obliczeń.                                                         P7.Wymiarowania prętów kratownicy i ich połączeń. Obliczenia węzła podporowego i styku montażowego dźwigara. Sprawdzenie stanu granicznego użytkowalności.
P8. Słup jednogałęziowy. Dobór przekroju poprzecznego. Ustalenie długości wyboczeniowych w dwóch płaszczyznach. Obliczenia wytrzymałościowe. Sprawdzenie stanu granicznego użytkowalności.
P9. Zakotwienie słupa. Kształtowanie podstawy słupa. Obliczenia wytrzymałościowe części składowych podstawy słupa i ich połączeń. Obliczenia zakotwienia słupa.
P10. Sporządzanie rysunków konstrukcji stalowych. Opisywanie prętów, kształtowników, blach oraz połączeń spawanych i śrubowych. Metody wymiarowania. Rysunki schematyczne, zestawieniowe, montażowe i warsztatowe.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pozytywna ocena z całości ćwiczeń projektowych. Zaliczenie projektu będzie po prawidłowym wykonaniu obliczeń i rysunków wg wydanych indywidualnie założeń oraz pozytywna ocena z pisemnej i ustnej obrony pracy. Wymagane są także obecności na zajęciach i konsultacjach. Dodatkowo oceniana będzie  aktywność w realizacji projektu.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M. Łubiński, W. Żółtowski: Konstrukcje Metalowe cz. 2, 
2. A. Biegus: Stalowe budynki halowe, 
3. K. Rykaluk: Konstrukcje stalowe - kominy, wieże, maszty, 
4. J. Ziółko: Zbiorniki stalowe, 
5. J. Żmuda: Projektowanie konstrukcji stalowych, cz. 1 i cz. 2
6. praca zbiorowa: Budownictwo Ogólne tom 5, 
7. praca zbiorowa pod red. A. Kozłowskiego: Konstrukcje stalowe cz. 3
8. K. Rykaluk: Konstrukcje metalowe cz. II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dostosowany do potrzeb społeczno-gospodarczych w ramach zadania 8 projektu NERW PW
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W03_01: </w:t>
      </w:r>
    </w:p>
    <w:p>
      <w:pPr/>
      <w:r>
        <w:rPr/>
        <w:t xml:space="preserve">Ma wiedzę w zakresie specyfiki obciążeń i zasad projektowania.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ćwiczeń projektowych.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B1A_W03_01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</w:t>
      </w:r>
    </w:p>
    <w:p>
      <w:pPr>
        <w:keepNext w:val="1"/>
        <w:spacing w:after="10"/>
      </w:pPr>
      <w:r>
        <w:rPr>
          <w:b/>
          <w:bCs/>
        </w:rPr>
        <w:t xml:space="preserve">Charakterystyka W04_01: </w:t>
      </w:r>
    </w:p>
    <w:p>
      <w:pPr/>
      <w:r>
        <w:rPr/>
        <w:t xml:space="preserve">Ma wiedzę w zakresie geometrycznego kształtowania obiektów i elementów budowlanych, wyznaczania sił przekrojowych, naprężeń, odkształceń i przemieszczeń, wymiarowania i konstruowania prostych elementów konstrukcyjnych.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ćwiczeń projektowych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B1A_W04_01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keepNext w:val="1"/>
        <w:spacing w:after="10"/>
      </w:pPr>
      <w:r>
        <w:rPr>
          <w:b/>
          <w:bCs/>
        </w:rPr>
        <w:t xml:space="preserve">Charakterystyka W07_01: </w:t>
      </w:r>
    </w:p>
    <w:p>
      <w:pPr/>
      <w:r>
        <w:rPr/>
        <w:t xml:space="preserve">Umie modelować proste obiekty budowlane i posługiwać się programami do obliczeń statycznych i dynamicznych, rozumie otrzymywane wyniki w postaci liczbowej oraz wykresów, zna podstawowe metody i techniki wykonywania rysunków technicznych przy użyciu oprogramowania CAD.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ćwiczenia projektowego i zaliczenie przedmiotu.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B1A_W07_01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U02_02: </w:t>
      </w:r>
    </w:p>
    <w:p>
      <w:pPr/>
      <w:r>
        <w:rPr/>
        <w:t xml:space="preserve">Potrafi zestawiać i formatować w przejrzysty sposób dane oraz wyniki obliczeń uzyskanych z programów komputerowych. Wykorzystuje oprogramowanie komputerowe do obliczeń i rysunków, do opracowania i prezentacji wykonanego projektu konstrukcyjnego.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ćwiczeń projektowych(P1-P10)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B1A_U02_02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I.P6S_UO</w:t>
      </w:r>
    </w:p>
    <w:p>
      <w:pPr>
        <w:keepNext w:val="1"/>
        <w:spacing w:after="10"/>
      </w:pPr>
      <w:r>
        <w:rPr>
          <w:b/>
          <w:bCs/>
        </w:rPr>
        <w:t xml:space="preserve">Charakterystyka U07_01: </w:t>
      </w:r>
    </w:p>
    <w:p>
      <w:pPr/>
      <w:r>
        <w:rPr/>
        <w:t xml:space="preserve">Potrafi zestawiać i formatować w przejrzysty sposób dane oraz wyniki obliczeń uzyskanych z programów komputerowych. Potrafi wykorzystać dostępne oprogramowanie do opracowania i prezentacji wykonanego projektów. Wykorzystuje oprogramowanie komputerowe do obliczeń i rysunków. 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projektu i zaliczenie tego przedmiotu.(P1-P10)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B1A_U07_01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I.P6S_UW.o</w:t>
      </w:r>
    </w:p>
    <w:p>
      <w:pPr>
        <w:keepNext w:val="1"/>
        <w:spacing w:after="10"/>
      </w:pPr>
      <w:r>
        <w:rPr>
          <w:b/>
          <w:bCs/>
        </w:rPr>
        <w:t xml:space="preserve">Charakterystyka U08_01: </w:t>
      </w:r>
    </w:p>
    <w:p>
      <w:pPr/>
      <w:r>
        <w:rPr/>
        <w:t xml:space="preserve">Potrafi analizować i interpretować otrzymane w wyniku obliczeń wielkości i formułować wnioski prowadzące do optymalizacji przyjętych wymiarów elementów konstrukcyjnych.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projektu i zaliczenie tego przedmiotu.(P1-P10)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B1A_U08_01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p>
      <w:pPr>
        <w:keepNext w:val="1"/>
        <w:spacing w:after="10"/>
      </w:pPr>
      <w:r>
        <w:rPr>
          <w:b/>
          <w:bCs/>
        </w:rPr>
        <w:t xml:space="preserve">Charakterystyka U16_01: </w:t>
      </w:r>
    </w:p>
    <w:p>
      <w:pPr/>
      <w:r>
        <w:rPr/>
        <w:t xml:space="preserve">Potrafi zaprojektować oraz zrealizować prosty obiekt budowlany. Potrafi zaprojektować elementy konstrukcyjne z zakresu konstrukcji metalowych, z wykorzystaniem dostępnych narzędzi projektowych, w czasie realizacji zadania projektowego.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projektu i zaliczenie tego przedmiotu.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B1A_U16_01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K01_02: </w:t>
      </w:r>
    </w:p>
    <w:p>
      <w:pPr/>
      <w:r>
        <w:rPr/>
        <w:t xml:space="preserve">Rozumie potrzebę zdobycia uprawnień budowlanych umożliwiających samodzielną działalność inżynierską.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całości przedmiotu.(P1-P10)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B1A_K01_02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I.P6S_KK</w:t>
      </w:r>
    </w:p>
    <w:p>
      <w:pPr>
        <w:keepNext w:val="1"/>
        <w:spacing w:after="10"/>
      </w:pPr>
      <w:r>
        <w:rPr>
          <w:b/>
          <w:bCs/>
        </w:rPr>
        <w:t xml:space="preserve">Charakterystyka K03_01: </w:t>
      </w:r>
    </w:p>
    <w:p>
      <w:pPr/>
      <w:r>
        <w:rPr/>
        <w:t xml:space="preserve">Potrafi pracować indywidualnie i w zespole. Ma świadomość odpowiedzialności za wspólnie realizowane zadania, związaną z pracą zespołową. Ma świadomość odpowiedzialności całego zespołu projektowego.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ćwiczeń projektowych.(P1-P10)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B1A_K03_01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2026-10-15T02:40:09+02:00</dcterms:created>
  <dcterms:modified xsi:type="dcterms:W3CDTF">2026-10-15T02:40:09+02:00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