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w zastosowanich inżynierskich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/ Izabela Józefczyk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30h;
Przygotowanie się do zajęć 5h;
Zapoznanie się ze wskazaną literaturą 5h;
Przygotowanie do kolokwium 20h;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- 30h; Razem 45h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 aparatem matematycznym z zakresu rachunku prawdopodobieństwa, statystyki, interpolacji, aproksymacji jak i metod różnicowych przydatnych dla kierunkowych przedmiotów inżynierii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Przestrzeń prawdopodobieństwa. Wybrane rozkłady prawdopodobieństwa w Rn
W2 Rozkład prawdopodobieństwa wektora losowego.
W3 Twierdzenia graniczne. 
W4 Podstawowe pojęcia statystyki.
W5-6 Estymacja
W7-8 Wybrane testy hipotez statystycznych dotyczące średniej i wariancji.
W9-10 Interpolacja wielomianowa 
W11-12 Aproksymacja wielomianowa 
W13-14 Podstawy metody różnicowej
C1 Przestrzeń prawdopodobieństwa. Wybrane rozkłady prawdopodobieństwa w Rn
C2 Rozkład prawdopodobieństwa wektora losowego.
C3 Twierdzenia graniczne. 
C4 Podstawowe pojęcia statystyki.
C5-6 Estymacja i model statystyczny eksperymentu
C7 Powtórzenie wiadomości z C1-C6
C8-9Wybrane testy hipotez statystycznych dotyczące średniej i wariancji.
C10-11 Interpolacja wielomianowa 
C12 Aproksymacja wielomianowa 
C13-14 Podstawy metody różnicowej
C15 Powtórzenie wiadomości z C8-C14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uzyskuje się w oparciu o liczbę punktów uzyskanych z 2 kolokwiów (po 20 punktów każde), z wejściówek (2 punkty każda) oraz punktów uzyskanych za aktywność na zajęciach. 
Kryterium oceny:
(0 - 50%) liczby punktów – ocena 2,0
&lt;50 - 60%)   – ocena 3,0
&lt;60 - 70%)   – ocena 3,5
&lt;70 - 80%)   – ocena 4,0
&lt;80 - 90%)   – ocena 4,5
&lt;90 - 100%&gt; – ocena 5,0.
Warunkiem uzyskania zaliczenia ćwiczeń jest otrzymanie minimum 50% punktów. Aktywna postawa studenta na zajęciach może podwyższyć ocenę z zaliczenia o pół stopnia. Zaliczenie wykładu student uzyskuje w oparciu o sumę  punktów uzyskanych z teorii (przy zachowaniu kryterium oceny), zaliczenie ćwiczeń w oparciu o sumę punktów uzyskanych z zadań na  kolokwiach i aktywność (przy zachowaniu kryteriu oceny). Ocena łączna uzyskana jest w oparciu o sumę punktów zdobytych z teorii i zadań przy zachowaniu kryterium oceny.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W. Kordecki. Rachunek prawdopodobieństwa i statystyka matematyczna .Definicje, twierdzenia i wzory. GiS 
2. H. Jasiulewicz, W. Kordecki. Rachunek prawdopodobieństwa i statystyka Przykłady i zadania. GiS 
3.Z.Fortuna, B,Macukow,J.Wąsowski. Metody numeryczne WNT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Ma podstawową wiedzę z zakresu przybliżonych metod rozwiązywania równań nieliniowych. Ma podstawową wiedzę o interpolacji, aproksymacji.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 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Posiada podstawową wiedzę w zakresie probabilistyki w szczególności rachunku prawdopodobieństwa i statystyki.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kolokwium(I w1-6,c1-6;II w 7-14,c8-14), obserwacja zachowań na zajęciach, prace domowe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rozwiązać proste zagadnienie interpolacyjne i ekstrapolacyjne z wykorzystaniem wielomianów.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U09_03: </w:t>
      </w:r>
    </w:p>
    <w:p>
      <w:pPr/>
      <w:r>
        <w:rPr/>
        <w:t xml:space="preserve">Potrafi oszacować wartości wybranych parametrów rozkładów statystycznych. Potrafi wyznaczyć i zinterpretować wartości podstawowych statystyk.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(I w1-6,c1-6; II w 7-14, c 8-14)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I1A_U09_03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2024-05-20T03:08:15+02:00</dcterms:created>
  <dcterms:modified xsi:type="dcterms:W3CDTF">2024-05-20T03:08:15+02:00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