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IS1A_10</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liczba godzin według planu - 45, 
razem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 =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zapoznanie studentów z możliwościami zastosowań komputerowych programów graficznych jako współczesnych narzędzi wykonywania rysunków technicznych oraz nauka praktycznego posługiwania się graficznym programem komputerowym AutoCAD.
</w:t>
      </w:r>
    </w:p>
    <w:p>
      <w:pPr>
        <w:keepNext w:val="1"/>
        <w:spacing w:after="10"/>
      </w:pPr>
      <w:r>
        <w:rPr>
          <w:b/>
          <w:bCs/>
        </w:rPr>
        <w:t xml:space="preserve">Treści kształcenia: </w:t>
      </w:r>
    </w:p>
    <w:p>
      <w:pPr>
        <w:spacing w:before="20" w:after="190"/>
      </w:pPr>
      <w:r>
        <w:rPr/>
        <w:t xml:space="preserve">ZP1 – zadanie  projektowe rysunkowe w zakresie figur prostych-wykonane z wykorzystaniem programu AutoCAD; 
ZP2 - zadanie projektowe  rysunkowe w zakresie rysunku aksonometrycznego-wykonane z wykorzystaniem programu AutoCAD; 
ZP3 - zadanie  projektowe rysunkowe w zakresie rzutów budynku z uwzględnieniem instalacji sanitarnych wewnętrznych lub zewnętrznych sieci sanitarnych-wykonane z wykorzystaniem programu AutoCAD.
</w:t>
      </w:r>
    </w:p>
    <w:p>
      <w:pPr>
        <w:keepNext w:val="1"/>
        <w:spacing w:after="10"/>
      </w:pPr>
      <w:r>
        <w:rPr>
          <w:b/>
          <w:bCs/>
        </w:rPr>
        <w:t xml:space="preserve">Metody oceny: </w:t>
      </w:r>
    </w:p>
    <w:p>
      <w:pPr>
        <w:spacing w:before="20" w:after="190"/>
      </w:pPr>
      <w:r>
        <w:rPr/>
        <w:t xml:space="preserve">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uzyskania
pozytywnych ocen ze sprawdzianów praktycznych projektowych i zadań projektowych.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użytkownika programu AutoCAD.
2. Bieniasz J., Januszewski B., Piekarski M.: Rysunek  
   techniczny w budownictwie. Oficyna Wydawnicza 
   Politechniki Rzeszowskiej. Rzeszów 2006.
3. Januszewski B.: Geometryczne podstawy grafiki 
    inżynierskiej. Cz. I. Oficyna Wydawnicza  Politechniki 
    Rzeszowskiej. Rzeszów 2005.
4. Januszewski B., Bieniasz J.: Geometryczne podstawy 
    grafiki inżynierskiej. Cz. II. Oficyna Wydawnicza  
    Politechniki Rzeszowskiej. Rzeszów 2004.
5. Suseł M., Makowski K. : Grafika inżynierska z 
    zastosowaniem programu AutoCAD. Oficyna Wydawnicza
    Politechniki Wrocławskiej. Wrocław 2005.
6. Kania A.:Geometria wykreślna z grafiką inżynierską. 
    Wydawnictwo Politechniki Śląskiej. Gliwice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inżynierią środowiska, budownictwem, architekturą, geodezją itd..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szczegółową wiedzę w zakresie rysunku technicznego oraz grafiki inżynierskiej przydatną do twórczości inżynierskiej z zakresu inżynierii środowiska.</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podstawowwe metody i techniki wykonywania rysunków technicznych przy użyciu oprogramowania CAD.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z komputerowych baz danych obejmujących standardowe, powtarzalne elementy tzw. bloki.							</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							Potrafi korzystać z forów internetowych i tematycznych grup dyskusyjnych dotyczących problematyki CAD w celu pozyskania potrzebnych informacji.							</w:t>
      </w:r>
    </w:p>
    <w:p>
      <w:pPr>
        <w:spacing w:before="60"/>
      </w:pPr>
      <w:r>
        <w:rPr/>
        <w:t xml:space="preserve">Weryfikacja: </w:t>
      </w:r>
    </w:p>
    <w:p>
      <w:pPr>
        <w:spacing w:before="20" w:after="190"/>
      </w:pPr>
      <w:r>
        <w:rPr/>
        <w:t xml:space="preserve">Rozmowy-dyskusje ze studentami.</w:t>
      </w:r>
    </w:p>
    <w:p>
      <w:pPr>
        <w:spacing w:before="20" w:after="190"/>
      </w:pPr>
      <w:r>
        <w:rPr>
          <w:b/>
          <w:bCs/>
        </w:rPr>
        <w:t xml:space="preserve">Powiązane charakterystyki kierunkowe: </w:t>
      </w:r>
      <w:r>
        <w:rPr/>
        <w:t xml:space="preserve">I1A_U01_02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U05_02: </w:t>
      </w:r>
    </w:p>
    <w:p>
      <w:pPr/>
      <w:r>
        <w:rPr/>
        <w:t xml:space="preserve">Potrafi samodzielnie uczyć się obsługi nowych programów komuterowych wspomagających kreślenie rysunków instalacyjnych, budowlanych.</w:t>
      </w:r>
    </w:p>
    <w:p>
      <w:pPr>
        <w:spacing w:before="60"/>
      </w:pPr>
      <w:r>
        <w:rPr/>
        <w:t xml:space="preserve">Weryfikacja: </w:t>
      </w:r>
    </w:p>
    <w:p>
      <w:pPr>
        <w:spacing w:before="20" w:after="190"/>
      </w:pPr>
      <w:r>
        <w:rPr/>
        <w:t xml:space="preserve">Obserwacja pracy studentów na zajęciach. Rozmowy-dyskusje ze studentami.</w:t>
      </w:r>
    </w:p>
    <w:p>
      <w:pPr>
        <w:spacing w:before="20" w:after="190"/>
      </w:pPr>
      <w:r>
        <w:rPr>
          <w:b/>
          <w:bCs/>
        </w:rPr>
        <w:t xml:space="preserve">Powiązane charakterystyki kierunkowe: </w:t>
      </w:r>
      <w:r>
        <w:rPr/>
        <w:t xml:space="preserve">I1A_U05_02</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Potrafi wykonać komputerową dokumentację rysunkową obiektu budowlanego, jego rzuty, przekroje oraz dokumentację rysunkową elementów instalacyjnych.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ocenić i wybrać właściwy sposób modelowania i graficznego przedstawiania elementów instalacyjnych i obiektów budowlanych.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potrzebę poznawania nowych programów komputerowych CAD.</w:t>
      </w:r>
    </w:p>
    <w:p>
      <w:pPr>
        <w:spacing w:before="60"/>
      </w:pPr>
      <w:r>
        <w:rPr/>
        <w:t xml:space="preserve">Weryfikacja: </w:t>
      </w:r>
    </w:p>
    <w:p>
      <w:pPr>
        <w:spacing w:before="20" w:after="190"/>
      </w:pPr>
      <w:r>
        <w:rPr/>
        <w:t xml:space="preserve">Rozmowy - dyskusje ze studentami.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podczas wykonywania dokumentacji rysunkowej w oprogramowaniu CAD.</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2024-05-19T19:00:01+02:00</dcterms:created>
  <dcterms:modified xsi:type="dcterms:W3CDTF">2024-05-19T19:00:01+02:00</dcterms:modified>
</cp:coreProperties>
</file>

<file path=docProps/custom.xml><?xml version="1.0" encoding="utf-8"?>
<Properties xmlns="http://schemas.openxmlformats.org/officeDocument/2006/custom-properties" xmlns:vt="http://schemas.openxmlformats.org/officeDocument/2006/docPropsVTypes"/>
</file>