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IS1A_17 </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30;                                                                                      Przygotowanie do kolokwium 15;                                                                                                                                                              RAZEM 73h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kreslenia.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geodezji w różnych dyscyplinach inżynierskich  powiązanych z inżynierią środowiska.							</w:t>
      </w:r>
    </w:p>
    <w:p>
      <w:pPr>
        <w:spacing w:before="60"/>
      </w:pPr>
      <w:r>
        <w:rPr/>
        <w:t xml:space="preserve">Weryfikacja: </w:t>
      </w:r>
    </w:p>
    <w:p>
      <w:pPr>
        <w:spacing w:before="20" w:after="190"/>
      </w:pPr>
      <w:r>
        <w:rPr/>
        <w:t xml:space="preserve">indywidualna praca studenta (P1, P6-P8), Kolokwium (W1-W15;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2026-10-17T10:11:34+02:00</dcterms:created>
  <dcterms:modified xsi:type="dcterms:W3CDTF">2026-10-17T10:11:34+02:00</dcterms:modified>
</cp:coreProperties>
</file>

<file path=docProps/custom.xml><?xml version="1.0" encoding="utf-8"?>
<Properties xmlns="http://schemas.openxmlformats.org/officeDocument/2006/custom-properties" xmlns:vt="http://schemas.openxmlformats.org/officeDocument/2006/docPropsVTypes"/>
</file>