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Remonty i naprawy obiektów budowlanych (BN1A_57/01)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Marek Kapela / docent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bloku dyplomowego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BN1A_57/01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10h;
Zapoznanie się ze wskazaną literaturą 20h;
Przygotowanie do zaliczenia 20h;
Razem 50h = 2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- 10h = 0,4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zapoznanie z zasadami przeprowadzania remontów obiektów budowlanych oraz zasadami ich prawidłowej eksploatacji.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Podstawowe pojęcia z zakresu remontów, modernizacji i przebudowy obiektów: omówienie pojęć remont, naprawa i modernizacja; omówienie pojęcia trwałości.
W2 - Utrzymanie obiektów budowlanych: obowiązki użytkownika wynikające z Prawa budowlanego; książka obiektu budowlanego. 
W3 - Dokumentacja techniczna remontów i przebudowy. 
W4 - Osuszanie budynków: omówienie metod osuszania budynków, kryteria wyboru metody osuszania, kryteria oceny efektywności osuszania budynków. Tynki renowacyjne.
W5 - Renowacja dachów i stropodachów.
W6 - Naprawa i konserwacja elementów drewnianych, murowych i żelbetowych.   
W7 - Termorenowacja budynków: wady i zalety, kryteria doboru metody ocieplenia, aspekty ekonomiczne. 
W8 - Rozbiórki obiektów budowlanych: omówienie wybranych technik rozbiórkowych, kryteria doboru oraz ograniczenia technologiczne. Segregacja oraz utylizacja materiałów rozbiórkowych.
W9 - Ocena stopnia zużycia elementów i obiektów budowlanych (trwałość elementów i obiektów, zużycie techniczne elementów i obiektów). Ekonomiczne kryteria remontów i przebudowy;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jest: - obecność na ćwiczeniach projektowych oraz zaliczenie sprawdzianu - ocena 3 do 5;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Thierry J., Zaleski  S., Remonty budynków i  wzmacnianie konstrukcji , Arkady 1982. 
2. Mitzel  A., Stachurski  W., Suwalski  J., Awarie konstrukcji  betonowych i  murowych, Arkady 1982.  
3. Ściślewski Z.: Ochrona konstrukcji żelbetowych. Arkady 1999.
4. Poradnik: Remonty i modernizacja budynków mieszkalnych. Arkady. 1987.
5. Rokiel M.: Hydroizolacje w budownictwie Poradnik. Wybrane zagadnienia w praktyce. Wydawnictwo Medium 2009. 
6. Artykuły w prasie fachowej.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W01_03: </w:t>
      </w:r>
    </w:p>
    <w:p>
      <w:pPr/>
      <w:r>
        <w:rPr/>
        <w:t xml:space="preserve">Ma wiedzę w zakresie selekcji i utylizacji materiałów rozbiórkowych.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(W8)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B1A_W01_03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W03_01: </w:t>
      </w:r>
    </w:p>
    <w:p>
      <w:pPr/>
      <w:r>
        <w:rPr/>
        <w:t xml:space="preserve">Ma wiedzę z zakresu eksploatacji obiektów budowlanych.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(W2, W6)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</w:t>
      </w:r>
    </w:p>
    <w:p>
      <w:pPr>
        <w:keepNext w:val="1"/>
        <w:spacing w:after="10"/>
      </w:pPr>
      <w:r>
        <w:rPr>
          <w:b/>
          <w:bCs/>
        </w:rPr>
        <w:t xml:space="preserve">Charakterystyka W06_01: </w:t>
      </w:r>
    </w:p>
    <w:p>
      <w:pPr/>
      <w:r>
        <w:rPr/>
        <w:t xml:space="preserve">Ma podstawową wiedzę o trwałości obiektów budowlanych i umie zidentyfikować różnice w okresach trwałości elementów i obiektów budowlanych.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(W1, W8)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B1A_W06_01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III.P6S_WG</w:t>
      </w:r>
    </w:p>
    <w:p>
      <w:pPr>
        <w:keepNext w:val="1"/>
        <w:spacing w:after="10"/>
      </w:pPr>
      <w:r>
        <w:rPr>
          <w:b/>
          <w:bCs/>
        </w:rPr>
        <w:t xml:space="preserve">Charakterystyka W06_02: </w:t>
      </w:r>
    </w:p>
    <w:p>
      <w:pPr/>
      <w:r>
        <w:rPr/>
        <w:t xml:space="preserve">Ma podstawową wiedzę w zakresie utrzymania obiektów budowlanych.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(W1, W8)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B1A_W06_02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U03_01: </w:t>
      </w:r>
    </w:p>
    <w:p>
      <w:pPr/>
      <w:r>
        <w:rPr/>
        <w:t xml:space="preserve">Potrafi przygotować w języku polskim udokumentowane opracowanie z zakresu budownictwa.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(W3), Zadanie projektowe (P)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I.P6S_UK</w:t>
      </w:r>
    </w:p>
    <w:p>
      <w:pPr>
        <w:keepNext w:val="1"/>
        <w:spacing w:after="10"/>
      </w:pPr>
      <w:r>
        <w:rPr>
          <w:b/>
          <w:bCs/>
        </w:rPr>
        <w:t xml:space="preserve">Charakterystyka U13_01: </w:t>
      </w:r>
    </w:p>
    <w:p>
      <w:pPr/>
      <w:r>
        <w:rPr/>
        <w:t xml:space="preserve">Potrafi dokonać identyfikacji elementów składowych budynku i wybrać właściwe rozwiązania techniczne dla remontowanego budynku.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(W4,W5, W6, W7), Zadanie projektowe (P)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B1A_U13_01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K02_02: </w:t>
      </w:r>
    </w:p>
    <w:p>
      <w:pPr/>
      <w:r>
        <w:rPr/>
        <w:t xml:space="preserve">Mając świadomość wpływu na środowisko stosowanych w remontach materiałów budowlanych, rozumie potrzebę "projektowania ze względu na trwałość", co w konsekwencji prowadzi do dłuższej eksploatacji, rzadszych remontów.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(W1, W2, W8, W9)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B1A_K02_02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2024-05-20T12:01:54+02:00</dcterms:created>
  <dcterms:modified xsi:type="dcterms:W3CDTF">2024-05-20T12:01:54+02:00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