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IN1A_10</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liczba godzin według planu -30 h, 
razem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- 30 h,  zapoznanie ze wskazaną literaturą - 10 h, przygotowanie do sprawdzianów zaliczeniowych oraz przygotowanie do wykonania zadań projektowych - 20 h, śledzenie internetowych i tematycznych grup dyskusyjnych dotyczących problematyki CAD w celu pozyskania potrzebnych informacji – 10h,  śledzenie stron  internetowych pozwalających na poznawanie nowych programów komputerowych CAD – 20h, pozyskiwanie informacji z komputerowych baz danych obejmujących standardowe, powtarzalne elementy tzw. bloki (strony internetowe producentów produktów sanitarnych) – 10h, razem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zapoznanie studentów z możliwościami zastosowań komputerowych programów graficznych jako współczesnych narzędzi wykonywania rysunków technicznych oraz nauka praktycznego posługiwania się graficznym programem komputerowym AutoCAD.</w:t>
      </w:r>
    </w:p>
    <w:p>
      <w:pPr>
        <w:keepNext w:val="1"/>
        <w:spacing w:after="10"/>
      </w:pPr>
      <w:r>
        <w:rPr>
          <w:b/>
          <w:bCs/>
        </w:rPr>
        <w:t xml:space="preserve">Treści kształcenia: </w:t>
      </w:r>
    </w:p>
    <w:p>
      <w:pPr>
        <w:spacing w:before="20" w:after="190"/>
      </w:pPr>
      <w:r>
        <w:rPr/>
        <w:t xml:space="preserve">ZP1 – zadanie  projektowe rysunkowe w zakresie figur prostych-wykonane z wykorzystaniem programu AutoCAD; 
ZP2 - zadanie projektowe  rysunkowe w zakresie rysunku aksonometrycznego-wykonane z wykorzystaniem programu AutoCAD; 
ZP3 - zadanie  projektowe rysunkowe w zakresie rzutów budynku z uwzględnieniem instalacji sanitarnych wewnętrznych lub zewnętrznych sieci sanitarnych-wykonane z wykorzystaniem programu AutoCAD.
</w:t>
      </w:r>
    </w:p>
    <w:p>
      <w:pPr>
        <w:keepNext w:val="1"/>
        <w:spacing w:after="10"/>
      </w:pPr>
      <w:r>
        <w:rPr>
          <w:b/>
          <w:bCs/>
        </w:rPr>
        <w:t xml:space="preserve">Metody oceny: </w:t>
      </w:r>
    </w:p>
    <w:p>
      <w:pPr>
        <w:spacing w:before="20" w:after="190"/>
      </w:pPr>
      <w:r>
        <w:rPr/>
        <w:t xml:space="preserve">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uzyskania
pozytywnych ocen ze sprawdzianów praktycznych projektowych i zadań projektowych.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użytkownika programu AutoCAD.
2. Bieniasz J., Januszewski B., Piekarski M.: Rysunek  
   techniczny w budownictwie. Oficyna Wydawnicza 
   Politechniki Rzeszowskiej. Rzeszów 2006.
3. Januszewski B.: Geometryczne podstawy grafiki 
    inżynierskiej. Cz. I. Oficyna Wydawnicza  Politechniki 
    Rzeszowskiej. Rzeszów 2005.
4. Januszewski B., Bieniasz J.: Geometryczne podstawy 
    grafiki inżynierskiej. Cz. II. Oficyna Wydawnicza  
    Politechniki Rzeszowskiej. Rzeszów 2004.
5. Suseł M., Makowski K. : Grafika inżynierska z 
    zastosowaniem programu AutoCAD. Oficyna Wydawnicza
    Politechniki Wrocławskiej. Wrocław 2005.
6. Kania A.:Geometria wykreślna z grafiką inżynierską. 
    Wydawnictwo Politechniki Śląskiej. Gliwice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inżynierią środowiska, budownictwem, architekturą, geodezją itd..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szczegółową wiedzę w zakresie rysunku technicznego oraz grafiki inżynierskiej przydatną do twórczości inżynierskiej z zakresu inżynierii środowiska.</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podstawowwe metody i techniki wykonywania rysunków technicznych przy użyciu oprogramowania CAD.</w:t>
      </w:r>
    </w:p>
    <w:p>
      <w:pPr>
        <w:spacing w:before="60"/>
      </w:pPr>
      <w:r>
        <w:rPr/>
        <w:t xml:space="preserve">Weryfikacja: </w:t>
      </w:r>
    </w:p>
    <w:p>
      <w:pPr>
        <w:spacing w:before="20" w:after="190"/>
      </w:pPr>
      <w:r>
        <w:rPr/>
        <w:t xml:space="preserve">Sprawdzian nr 1 i nr 2. Wykonanie i obrona prac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z komputerowych baz danych obejmujących standardowe, powtarzalne elementy tzw. bloki.							</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							Potrafi korzystać z forów internetowych i tematycznych grup dyskusyjnych dotyczących problematyki CAD w celu pozyskania potrzebnych informacji.							</w:t>
      </w:r>
    </w:p>
    <w:p>
      <w:pPr>
        <w:spacing w:before="60"/>
      </w:pPr>
      <w:r>
        <w:rPr/>
        <w:t xml:space="preserve">Weryfikacja: </w:t>
      </w:r>
    </w:p>
    <w:p>
      <w:pPr>
        <w:spacing w:before="20" w:after="190"/>
      </w:pPr>
      <w:r>
        <w:rPr/>
        <w:t xml:space="preserve">Rozmowy-dyskusje ze studentami.</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U05_02: </w:t>
      </w:r>
    </w:p>
    <w:p>
      <w:pPr/>
      <w:r>
        <w:rPr/>
        <w:t xml:space="preserve">Potrafi samodzielnie uczyć się obsługi nowych programów komuterowych wspomagających kreślenie rysunków instalacyjnych, budowlanych.</w:t>
      </w:r>
    </w:p>
    <w:p>
      <w:pPr>
        <w:spacing w:before="60"/>
      </w:pPr>
      <w:r>
        <w:rPr/>
        <w:t xml:space="preserve">Weryfikacja: </w:t>
      </w:r>
    </w:p>
    <w:p>
      <w:pPr>
        <w:spacing w:before="20" w:after="190"/>
      </w:pPr>
      <w:r>
        <w:rPr/>
        <w:t xml:space="preserve">Obserwacja pracy studentów na zajęciach. Rozmowy-dyskusje ze studentami.</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Potrafi wykonać komputerową dokumentację rysunkową obiektu budowlanego, jego rzuty, przekroje oraz dokumentację rysunkową elementów instalacyjnych.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U15_01: </w:t>
      </w:r>
    </w:p>
    <w:p>
      <w:pPr/>
      <w:r>
        <w:rPr/>
        <w:t xml:space="preserve">Potrafi ocenić i wybrać właściwy sposób modelowania i graficznego przedstawiania elementów instalacyjnych i obiektów budowlanych.</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potrzebę poznawania nowych programów komputerowych CAD.							</w:t>
      </w:r>
    </w:p>
    <w:p>
      <w:pPr>
        <w:spacing w:before="60"/>
      </w:pPr>
      <w:r>
        <w:rPr/>
        <w:t xml:space="preserve">Weryfikacja: </w:t>
      </w:r>
    </w:p>
    <w:p>
      <w:pPr>
        <w:spacing w:before="20" w:after="190"/>
      </w:pPr>
      <w:r>
        <w:rPr/>
        <w:t xml:space="preserve">Rozmowy - dyskusje ze studentami.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podczas wykonywania dokumentacji rysunkowej w oprogramowaniu CAD.</w:t>
      </w:r>
    </w:p>
    <w:p>
      <w:pPr>
        <w:spacing w:before="60"/>
      </w:pPr>
      <w:r>
        <w:rPr/>
        <w:t xml:space="preserve">Weryfikacja: </w:t>
      </w:r>
    </w:p>
    <w:p>
      <w:pPr>
        <w:spacing w:before="20" w:after="190"/>
      </w:pPr>
      <w:r>
        <w:rPr/>
        <w:t xml:space="preserve">Obserwacja pracy studentów na zajęciach,</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2024-05-20T07:06:21+02:00</dcterms:created>
  <dcterms:modified xsi:type="dcterms:W3CDTF">2024-05-20T07:06:21+02:00</dcterms:modified>
</cp:coreProperties>
</file>

<file path=docProps/custom.xml><?xml version="1.0" encoding="utf-8"?>
<Properties xmlns="http://schemas.openxmlformats.org/officeDocument/2006/custom-properties" xmlns:vt="http://schemas.openxmlformats.org/officeDocument/2006/docPropsVTypes"/>
</file>