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Wodociągi i kanalizacja - projekt (IN1A_23_01_P)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inż./Maria Mikołajczyk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IN1A_23_01_P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(liczba godzin wg planu studiów) - 20; przygotowanie do zajęć - 10; zapoznanie ze wskazaną literaturą - 10; inne - wykonanie ćwiczenia projektowego - 10;
RAZEM: 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(liczba godzin wg planu studiów) - 20h=0,8 ECTS;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(liczba godzin wg planu studiów) - 20h=0,8 ECTS; przygotowanie do zajęć - 10h=0,4 ECTS; zapoznanie ze wskazaną literaturą - 10h=0,4 ECTS; inne - wykonanie ćwiczenia projektowego - 10h=0,4 ECTS;
RAZEM: 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10-15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zrozumienie oraz nabycie umiejętności wykonywania obliczeń niezbędnych do przygotowania dokumentacji projektowej w zakresie  sieci wodociągowych.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Ćwiczenie projektowe obejmujące obliczenia: zapotrzebowania na wodę dla wybranej jednostki osadniczej, wskaźników cząstkowych i sumarycznych, rozbiorów odcinkowych, obliczeń hydraulicznych sieci metodą Crossa,obliczeń objętości i cyklu pracy zbiornika wodociągowego, wyznaczenia linii ciśnień wymaganych i dopuszczalnych, linii ciśnień minimalnych i maksymalnych, rozmieszczenia uzbrojenia na sieci wodociągowej. Ćwiczenie zawiera również niezbędne schematy obliczeniowe i rysunki.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• Wykonanie i obrona prac projektowych do ostatniego dnia zajęć w semestrze,
• Obecność na ćwiczeniach projektowych (dopuszczalne dwie nieobecności nieusprawiedliwione).
 W przypadku uczęszczania na zajęcia projektowe i niezaliczenia projektów, istnieje możliwość wyznaczenia dodatkowego terminu obrony projektów bez konieczności powtórnego uczęszczania na zajęcia (termin zostanie ustalony z prowadzącym zajęcia projektowe).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Podręczniki: 
1.  Gabryszewski T., Wodociągi, Arkady, Warszawa, 1983
2.  Knapik K, Bajer J.: Wodociągi.Podręcznik dla studentów wyżśzych szkół technicznych, Wyd. Politechniki Krakowskiej im. T. Kościuszki, Kraków, 2010
3. Heidrich Z., Wodociągi i kanalizacja t.1 i 2, Wyd. Szkolne i Pedagogiczne, Warszawa, 2002
4. Osuch-Pajdzińska E., Roman M.: Sieci i obiekty wodociągowe, Oficyna wyd. PW, Warszawa, 2008
5. Kwietniewski M. i in.: Projektowanie elementów zaopatrzenia w wodę, Oficyna wydawnicza PW, Warszawa, 1994
6. Petrozolin W.: Projektowanie sieci wodociągowych, Arkady, Warszawa, 1974
7. Szpindor A.: Zaopatrzenie w wodę i kanalizacja wsi, Arkady, Warszawa, 1998
8. Praca zbiorowa: Wodociągi i kanalizacja. Poradnik, Arkady, Warszawa, 1974
9. Denczew S., Królikowski A.: Podstawy nowoczesnej eksploatacji układów wodociągowych i kanalizacyjnych. Arkady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Posiada podstawową wiedzę dotyczącą nowych rozwiązań stosowanych w wodociągach. Potrafi wskazać nowe terendy w zakresie materiałów, urządzeń i rozwiązań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Posiada podstawową wiedzę w zakresie wymagań stawianych w procesie projektowania sieci wodociągowych.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Zna podstawy prawne w zakresie zaopatrzenia w wodę, ma podstawową wiedzę w zakresie obowiązujących norm dotyczących wodociągów.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pozyskać informacje z literatury, zasobów internetu, czasopism branżowych i materiałów producentów dla potrzeb projektowania i dobierania urzadzeń w systemie zaopatrzenia w wodę.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U10_01: </w:t>
      </w:r>
    </w:p>
    <w:p>
      <w:pPr/>
      <w:r>
        <w:rPr/>
        <w:t xml:space="preserve">Potrafi przy formułowaniu i rozwiązywaniu problemu projektowego z zakresu sieci wodociągowej zidentyfikować oraz uwzględnić w rozwiązaniu powiązania z innymi elementami systemu, ze środowiskim -powiązania i interakcje w całym systemie.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I1A_U10_01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U16_01: </w:t>
      </w:r>
    </w:p>
    <w:p>
      <w:pPr/>
      <w:r>
        <w:rPr/>
        <w:t xml:space="preserve">Potrafi zaprojektować sieć wodociągową wg  zadanych założeń projektowych.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I1A_U16_01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Widzi potrzebę samokształcenia się oraz uzupełniania wiedzy o nowe rozwiązania w dziedzinie systemów zaopatrzenia w wodę.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projektowa, obserwacja podczas pracy.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2024-05-20T09:25:36+02:00</dcterms:created>
  <dcterms:modified xsi:type="dcterms:W3CDTF">2024-05-20T09:25:36+02:00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