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- projekt (IN1A_30_01_P)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wg planu studiów - 10, zapoznanie ze wskazaną literaturą - 15, wykonanie prac projektowych - 25,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 h = 0,4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- 10 h, zapoznanie ze wskazaną literaturą - 15 h, wykonanie prac projektowych - 25 h,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Założenia do projektu instalacji centralnego ogrzewania w zakresie ustalenia projektowego obciążenia cieplnego w budynku wg wytycznych indywidualnych wraz z doborem grzejników.                                                                     
P2 - Obliczanie współczynnika przenikania ciepła U - przykłady na podstawie normy PN- EN ISO 6946: 2008.          
P3 - Wymagania izolacyjności cieplnej i inne wymagania związane z oszczędnością energii na podstawie Rozporządzenia Ministra Infrastruktury w sprawie warunków technicznych jakim powinny odpowiadać budynki i ich usytuowanie. Dz. U. nr 75 poz. 690 z późn. zmianami.               
P4   - Zdefiniowanie pojęć całkowitej projektowej straty ciepła przestrzeni ogrzewanej i projektowego obciążenia cieplnego na podstawie normy PN-EN 12831 Instalacje ogrzewcze w budynkach. Metoda obliczania projektowego obciążenia cieplnego.                                                                                
P5 - Projektowe obciążenie cieplne - przykłady obliczeniowe.                                                                   
P6 - Moc cieplna grzejników - obliczenia. Dobór grzejników - zestawienie.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ćwiczeń projektowych.
Zaliczenie ćwiczeń projektowych odbywać się będzie na podstawie oceny projektu instalacji c.o.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pracy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P3 - 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P4 -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oprogramowaniem komputerowym (Microsoft Office i A-cad) właściwym do realizacji projektu instalacji c.o.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U16_03: </w:t>
      </w:r>
    </w:p>
    <w:p>
      <w:pPr/>
      <w:r>
        <w:rPr/>
        <w:t xml:space="preserve">Potrafi zgodnie z zadaną specyfikacją zaprojektować instalację centralnego ogrzewania wg wytycznych indywidualnych, w zakresie projektowego obciążenia cieplnego przestrzeni ogrzewanych wraz z doborem grzejników.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P1 -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 P6)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2024-05-20T13:40:58+02:00</dcterms:created>
  <dcterms:modified xsi:type="dcterms:W3CDTF">2024-05-20T13:40:58+02:00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