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 - projekt</w:t>
      </w:r>
    </w:p>
    <w:p>
      <w:pPr>
        <w:keepNext w:val="1"/>
        <w:spacing w:after="10"/>
      </w:pPr>
      <w:r>
        <w:rPr>
          <w:b/>
          <w:bCs/>
        </w:rPr>
        <w:t xml:space="preserve">Koordynator przedmiotu: </w:t>
      </w:r>
    </w:p>
    <w:p>
      <w:pPr>
        <w:spacing w:before="20" w:after="190"/>
      </w:pPr>
      <w:r>
        <w:rPr/>
        <w:t xml:space="preserve">dr inż./ Piotr Wiliński/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BN2A_10_P</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Wykonanie projektu 15h;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P - Ocena niezawodności wybranego elementu konstrukcji z wykorzystaniem analizy probabilistycznej.</w:t>
      </w:r>
    </w:p>
    <w:p>
      <w:pPr>
        <w:keepNext w:val="1"/>
        <w:spacing w:after="10"/>
      </w:pPr>
      <w:r>
        <w:rPr>
          <w:b/>
          <w:bCs/>
        </w:rPr>
        <w:t xml:space="preserve">Metody oceny: </w:t>
      </w:r>
    </w:p>
    <w:p>
      <w:pPr>
        <w:spacing w:before="20" w:after="190"/>
      </w:pPr>
      <w:r>
        <w:rPr/>
        <w:t xml:space="preserve">1.	Obecność na zajęciach projektowych jest obowiązkowa i będzie sprawdzana. Dopuszcza się maksymalnie dwie nieusprawiedliwione nieobecności. Nieobecność na zajęciach skutkuje koniecznością uzupełnienia przez studenta informacji, podawanych na zajęciach, we własnym zakresie.
2.	Efekty uczenia się przypisane do projektu będą weryfikowane na podstawie wykonanej pracy projektowej wg indywidualnych założeń.
3.	Warunkiem koniecznym zaliczenia przedmiotu jest wykonanie i złożenie poprawnie wykonanej pracy projektowej. Opracowanie projektowe podlega ocenie i wymagane jest uzyskanie oceny pozytywnej (w skali 3 - 5). Ocena końcowa z przedmiotu jest oceną uzyskaną za wykonany projekt.
4.	Ocena pracy projektowej przekazywana jest do wiadomości studentów niezwłocznie po jej sprawdzeniu i dokonaniu oceny (forma przekazywania ocen do ustalenia ze studentami w trakcie zajęć). Projekt po weryfikacji może zostać zwrócony studentowi do korekty/uzupełnienia (zakres niezbędnych korekt/uzupełnień przekazywany jest studentowi do wiadomości w momencie odbierania przez studenta pracy). Po ponownym złożeniu przez studenta skorygowanego projektu, praca podlega ponownej ocenie.  
5.	Poprawa oddanej do korekty pracy projektowej następuje w terminach uzgodnionych z Prowadzącym zajęcia.
6.	Student powtarza, z powodu niezadowalających wyników, całość zajęć projektowych.
7.	Student wykonuje zadanie projektowe samodzielnie, przy użyciu metod analitycznych i komputerowych (oprogramowanie) w zakresie uzgodnionym z Prowadzącym zajęcia w formie pisemnego opracowania. 
8.	Jeżeli podczas weryfikacji osiągnięcia efektów uczenia się zostanie stwierdzona niesamodzielność pracy studenta,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z zakresu statystyki matematycznej oraz wie jak zastosować tę wiedzę w rozwiązywaniu zagadnień inżynierskich.</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W07_01: </w:t>
      </w:r>
    </w:p>
    <w:p>
      <w:pPr/>
      <w:r>
        <w:rPr/>
        <w:t xml:space="preserve">Zna podstawowe metody projektowania probabilistycznego (tj. metodę momentów i metodę Monte Carlo) wykorzystywane w rozwiązywaniu  zadań inżynierskich z zakresu budownictwa.</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U02_03: </w:t>
      </w:r>
    </w:p>
    <w:p>
      <w:pPr/>
      <w:r>
        <w:rPr/>
        <w:t xml:space="preserve">Potrafi posługiwać się prostymi programami do obliczeń matematyczno-statystycznych.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B2A_U02_03</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elementów konstrukcyjnych.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2024-05-20T04:53:49+02:00</dcterms:created>
  <dcterms:modified xsi:type="dcterms:W3CDTF">2024-05-20T04:53:49+02:00</dcterms:modified>
</cp:coreProperties>
</file>

<file path=docProps/custom.xml><?xml version="1.0" encoding="utf-8"?>
<Properties xmlns="http://schemas.openxmlformats.org/officeDocument/2006/custom-properties" xmlns:vt="http://schemas.openxmlformats.org/officeDocument/2006/docPropsVTypes"/>
</file>