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Mariusz Szreder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MN1A_30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4 tygodnie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"Zapoznanie z działalnością w obszarze szeroko pojętego przemysłu mechanicznego . Wykształcenie umiejętności zastsowania wiedzy teoretycznej zdobytej w toku studiów w praktyce funkcjonowania firmy. Zdobycie praktycznej znajomości zagadnień związanych z wybraną specjalnością.  Nawiązanie kontaktów zawodowych, umożliwiających wykorzystanie ich w momencie poszukiwania pracy.
"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"Zapoznanie z technologią procesów produkcyjnych oraz organizacją pracy w podmiocie zewnętrznym związanym z kierunkiem studiów.
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Zgodne z "Zasadami organizacji, przebiegu, zaliczania i finansowania praktyk studenckich objętych planem studiów stacjonarnych i niestacjonarnych zaocznych", obowiązującymi w Politechnice Warszawskiej Filii w Płocku.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podstawowe metody, techniki, narzędzia i materiały stosowane przy rozwiązywaniu prostych zadań inżynierskich z zakresu mechaniki i budowy maszyn.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							Potrafi posługiwać się technikami informacyjno-komunikacyjnymi właściwymi do realizacji zadań typowych w działalności inżynierskiej z zakresu mechaniki i budowy maszyn.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U11_01: </w:t>
      </w:r>
    </w:p>
    <w:p>
      <w:pPr/>
      <w:r>
        <w:rPr/>
        <w:t xml:space="preserve">Potrafi zastosować zasady bezpieczeństwa i higieny pracy związane z pracą w przemyśle.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analizy sposobu funkcjonowania i oceny (pod względem technicznym i jakościowym) istniejących urządzeń, obiektów, systemów lub procesów mechanicznych.
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
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K05_01: </w:t>
      </w:r>
    </w:p>
    <w:p>
      <w:pPr/>
      <w:r>
        <w:rPr/>
        <w:t xml:space="preserve">Ma świadomość ważności zachowania w sposób profesjonalny, przestrzegania zasad etyki zawodowej i poszanowania różnorodności poglądów i kultur.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Dziennik praktyk, obserwacja podczas praktyk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2024-05-20T07:06:40+02:00</dcterms:created>
  <dcterms:modified xsi:type="dcterms:W3CDTF">2024-05-20T07:06:40+02:00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