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MN1A_05</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- 20, przygotowanie do egzaminu - 20, razem - 60; Ćwiczenia: liczba godzin według planu studiów - 20, zapoznanie ze wskazaną literaturą - 10, przygotowanie do zajęć - 15; przygotowanie do kolokwium - 15, razem - 60; Razem - 120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- 20 h; Razem - 40 h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w:t>
      </w:r>
    </w:p>
    <w:p>
      <w:pPr>
        <w:keepNext w:val="1"/>
        <w:spacing w:after="10"/>
      </w:pPr>
      <w:r>
        <w:rPr>
          <w:b/>
          <w:bCs/>
        </w:rPr>
        <w:t xml:space="preserve">Cel przedmiotu: </w:t>
      </w:r>
    </w:p>
    <w:p>
      <w:pPr>
        <w:spacing w:before="20" w:after="190"/>
      </w:pPr>
      <w:r>
        <w:rPr/>
        <w:t xml:space="preserve">Zapoznanie z podstawową wiedzą z mechaniki płynów, ukierunkowaną na zastosowania inżynierskie.Celem nauczania przedmiotu jest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
</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W4 -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W9 - Równanie Bernoulliego dla cieczy lepkiej, przepływ laminarny i turbulentny - doświadczenie Reynoldsa, przepływ laminarny płynu nieściśliwego - prawo Hagena-Poiseuille'a, przepływ turbulentny,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uderzenia hydrauliczne w przewodach; W12 - W13 - Podstawy teorii warstwy przyściennej. Warstwa przyścienna i jej własności. Zjawisko oderwania warstwy przyściennej i tworzenie się wirów; W14 -W15 - Teoria podobieństwa i analiza wymiarowa: podobieństwo zjawisk fizycznych. Analiza podobieństwa ruchu cieczy, sens fizyczny liczb podobieństwa dynamicznego, analiza wymiarowa.C1 -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C15 Przepływ płynów rzeczywistych - cd.
</w:t>
      </w:r>
    </w:p>
    <w:p>
      <w:pPr>
        <w:keepNext w:val="1"/>
        <w:spacing w:after="10"/>
      </w:pPr>
      <w:r>
        <w:rPr>
          <w:b/>
          <w:bCs/>
        </w:rPr>
        <w:t xml:space="preserve">Metody oceny: </w:t>
      </w:r>
    </w:p>
    <w:p>
      <w:pPr>
        <w:spacing w:before="20" w:after="190"/>
      </w:pPr>
      <w:r>
        <w:rPr/>
        <w:t xml:space="preserve">"Wykład - na ocenę, ćwiczenia - na ocenę. Obecność studentów na ćwiczeniach audytoryjnych jest obowiązkowa, a na wykładach wskazana.
Sposób bieżącej kontroli wyników nauczania:
Ćwiczenia audytoryjne - na koniec semestru sprawdzian z rozwiązywania zadań.
Warunki zaliczenia przedmiotu:
Forma zaliczenia – egzamin. Ocena końcowa obliczana jest jako średnia ważona z ocen cząstkowych wg formuły = 0,6 x (egzamin) + 0,4 x (ćwiczenia audytoryjne).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Ćwiczenia audytoryjne – na koniec semestru odbywa się kolokwium sprawdzające. Termin kolokwium jest uzgadniany na pierwszych zajęciach. Warunkiem zaliczenia ćwiczeń audytoryjnych jest zaliczenie kolokwium. Przed kolokwium podawana jest przez prowadzącego punktacja za każde zadanie oraz sposób przeliczania punktów na ocenę. W przypadku braku zaliczenia, można je uzyskać podczas części zadaniowej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statyki i dynamiki płynów niezbędną do rozwiązywania typowych zadań z mechaniki plynów. Zna podstawowe pojęcia mechaniki płynów.
</w:t>
      </w:r>
    </w:p>
    <w:p>
      <w:pPr>
        <w:spacing w:before="60"/>
      </w:pPr>
      <w:r>
        <w:rPr/>
        <w:t xml:space="preserve">Weryfikacja: </w:t>
      </w:r>
    </w:p>
    <w:p>
      <w:pPr>
        <w:spacing w:before="20" w:after="190"/>
      </w:pPr>
      <w:r>
        <w:rPr/>
        <w:t xml:space="preserve">Wykład: egzamin pisemny opisowy (W1 - W5, W9 - W12), Ćwiczenia: praca pisemna, kolokwium (C1, C2 - C4, C6, C8 - C13).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keepNext w:val="1"/>
        <w:spacing w:after="10"/>
      </w:pPr>
      <w:r>
        <w:rPr>
          <w:b/>
          <w:bCs/>
        </w:rPr>
        <w:t xml:space="preserve">Charakterystyka W01_02: </w:t>
      </w:r>
    </w:p>
    <w:p>
      <w:pPr/>
      <w:r>
        <w:rPr/>
        <w:t xml:space="preserve">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W02_01: </w:t>
      </w:r>
    </w:p>
    <w:p>
      <w:pPr/>
      <w:r>
        <w:rPr/>
        <w:t xml:space="preserve">Ma elementarną wiedzę ogólną związaną z zastosowaniem mechaniki płynów w pracy inżynierskiej. Potrafi obliczać ciśnienia i parcia oraz projektować układy rurociągów.
</w:t>
      </w:r>
    </w:p>
    <w:p>
      <w:pPr>
        <w:spacing w:before="60"/>
      </w:pPr>
      <w:r>
        <w:rPr/>
        <w:t xml:space="preserve">Weryfikacja: </w:t>
      </w:r>
    </w:p>
    <w:p>
      <w:pPr>
        <w:spacing w:before="20" w:after="190"/>
      </w:pPr>
      <w:r>
        <w:rPr/>
        <w:t xml:space="preserve">Wykład: egzamin pisemny opisowy (W1, W6 - W8, W13 - W15,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K02_02: </w:t>
      </w:r>
    </w:p>
    <w:p>
      <w:pPr/>
      <w:r>
        <w:rPr/>
        <w:t xml:space="preserve">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charakterystyki kierunkowe: </w:t>
      </w:r>
      <w:r>
        <w:rPr/>
        <w:t xml:space="preserve">M1A_K02_02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2024-05-20T07:35:14+02:00</dcterms:created>
  <dcterms:modified xsi:type="dcterms:W3CDTF">2024-05-20T07:35:14+02:00</dcterms:modified>
</cp:coreProperties>
</file>

<file path=docProps/custom.xml><?xml version="1.0" encoding="utf-8"?>
<Properties xmlns="http://schemas.openxmlformats.org/officeDocument/2006/custom-properties" xmlns:vt="http://schemas.openxmlformats.org/officeDocument/2006/docPropsVTypes"/>
</file>