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Maszynoznawstwo chemiczne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Klaudia Łyzińska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CS1A_15P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wg planu studiów -  15h; zapoznanie ze wskazaną literaturą - 5h; przygotowanie do zajęć - 5h; Razem 25h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- 15h; Razem - 15h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wg planu studiów -  15h; zapoznanie ze wskazaną literaturą - 5h; przygotowanie do zajęć - 5h; Razem 25h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wykonywania obliczeń projektowych typowych połączeń i elementów konstrukcyjnych maszyn przemysłu chemicznego oraz obliczeń parametrów pracy maszyn do transportu płynów.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Obliczenia wytrzymałościowe połączeń spawanych, nitowych, gwintowych i zgrzewanych. Obliczenia wytrzymałościowe wału mieszadła. Obliczanie parametrów pracy pomp.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
1. Lewandowski W. M.: Maszynoznawstwo chemiczne. Fundacja Poszanowania Energii, Gdańsk, 1998 
2. Lewandowski W., Melcer A.: Zadania z maszynoznawstwa chemicznego. Wydawnictwo Politechniki Gdańskiej, Gdańsk 2011 
3. Wilczewski T.: Pomoce projektowe z podstaw maszynoznawstwa chemicznego. Wydawnictwo Politechniki Gdańskiej, Gdańsk, 2008 
4. Glaser R.: Materiały do wykładów i ćwiczeń z maszynoznawstwa i aparatury przemysłu chemicznego. Wydawnictwo Akademii Ekonomicznej im. Oskara Langego we Wrocławiu, Wrocław 2002 
5. Błasiński H. i inni: Zadania z procesów podstawowych i aparatury procesowej. Wydawnictwo Politechniki Łódzkiej, Łódź 1992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Zajęcia z przedmiotu będą realizowane przy użyciu nowych technik multimedialnych m.in. platformy e-learningowej  Moodle.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zasady stosowania warunków wytrzymałościowych do obliczeń elementów maszyn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na potrzeby projektu pozyskiwać, weryfikować, analizować i interpretować dane literaturowe z różnych źródeł (normy przedmiotowe, zasoby internetowe, literatura fachowa, bazy danych itd.).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wykorzystywać programy komputerowe do obliczeń projektowych z zakresu maszynoznawstwa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U12: </w:t>
      </w:r>
    </w:p>
    <w:p>
      <w:pPr/>
      <w:r>
        <w:rPr/>
        <w:t xml:space="preserve">Potrafi wykorzystywać warunki wytrzymałościowe do obliczeń projektowych podstawowych elementów konstrukcyjnych maszyn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U26: </w:t>
      </w:r>
    </w:p>
    <w:p>
      <w:pPr/>
      <w:r>
        <w:rPr/>
        <w:t xml:space="preserve">Wykonuje podstawowe obliczenia projektowe wybranych elementów konstrukcyjnych maszyn przemysłu chemicznego oraz obliczenia parametrów pracy maszyn do transportu płynów.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2026-05-25T19:24:33+02:00</dcterms:created>
  <dcterms:modified xsi:type="dcterms:W3CDTF">2026-05-25T19:24:33+02:00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