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Biopaliwa i biokomponenty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Marzena Majzner,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CS1A_74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egzaminu - 10, razem - 50; Razem - 50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surowców do otrzymywania biopaliw i biokomponentów, rodzajów biopaliw i biokomponentów, metod badań biopaliw i biokomponentów, jakości i właściwości eksploatacyjnych biopaliw i biokomponentów, technologii otrzymywania biopaliw i biokomponentów.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W3 - Rodzaje biopaliw i biokomponentów oraz przedstawiciele poszczególnych rodzajów biopaliw i biokomponentów; W4 – W6 - Wymagania jakościowe względem biopaliw i biokomponentów; W7 - W8 - Metody badań właściwości fizycznych i chemicznych biopaliw i biokomponentów; W9 - W12 - Wpływ właściwości chemicznych i fizycznych biopaliw i biokomponentów na ich jakość i właściwości eksploatacyjne; W13 - W15 - Technologie otrzymywania biopaliw i biokomponentów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Lewandowski W. M., Ryms M.: Biopaliwa. Proekologiczne odnawialne źródła energii, Wydawnictwa Naukowo-Techniczne, Warszawa 2013; 2. Klimiuk E., Pokój T., Pawłowska M.: Biopaliwa. Technologie dla zrównoważonego rozwoju, Wydawnictwo Naukowe PWN, Warszawa 2012; 3. Kupczyk A., Borowski P., Powałka M., Ruciński D.: Biopaliwa transportowe w Polsce. Stan aktualny i perspektywy, WEMA Wydawnictwo Poligrafia Sp. z o.o., Warszawa 2011; 4. Mousdale D. M.: Introduction to Biofuels, CRC Press, Taylor &amp; Francis Group LLC, Boca Raton 2010; 5. Johanson P.: Biofuels. Sustainable Energy in the 21st Century, Rosen Publishing, New York 2010; 6. Worldwatch Institute: Biofuels for Transport. Global Potential and Implications for Sustainable Energy and Agriculture, Earthscan, London, Sterling, 2012; 7. Singh L. K., Chaudhary G.: Advances in Biofeedstocks and Biofuels. Volume 1: Biofeedstocks and their Processing, Scrivener Publishing LLC, Beverly 2016; 8. Singh L. K., Chaudhary G.: Advances in Biofeedstocks and Biofuels. Volume 2: Production Technology for Biofuels, Scrivener Publishing LLC, Beverly 2017; 9. Gouveia L.: Microalgae as a Feedstock for Biofuels, Heidelberg, Dordrecht, New York, London 2011; 10. Kumar S., Sani R. K.: Biorefining of Biomass to Biofuels. Opportunities and Perception, Springer International AG, Cham 2018; 11. Jose S., Bhaskar T.: Biomass and Biofuels. Advanced Biorefineries for Sustainable Production and Distribution, CRC Press, Taylor &amp; Francis Group LLC, Boca Raton 2015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Ma wiedzę z zakresu surowców do otrzymywania biopaliw i biokomponentów.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dyskusji; Pisemny 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W12: </w:t>
      </w:r>
    </w:p>
    <w:p>
      <w:pPr/>
      <w:r>
        <w:rPr/>
        <w:t xml:space="preserve">Ma wiedzę z zakresu technologii otrzymywania biopaliw i biokomponentów.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dyskusji; Pisemny egzamin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Potrafi wymienić chemiczne i fizyczne właściwości charakterystyczne dla biopaliw i biokomponentów. Potrafi wymienić obszary zastosowania biopaliw i biokomponentów.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dyskusji; Pisemny 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metody badań chemicznych i fizycznych właściwości biopaliw i biokomponentów. Potrafi zaproponować metody badań chemicznych i fizycznych właściwości biopaliw i biokomponentów w celu oceny jakości i właściwości eksploatacyjnych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dyskusji; Pisemny egzamin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w zakresie surowców do otrzymywania biopaliw i biokomponentów, właściwości chemicznych i fizycznych biopaliw i biokomponentów, metod badań właściwości biopaliw i biokomponentów, jakości i właściwości eksploatacyjnych biopaliw i biokomponentów, technologii otrzymywania biopaliw i biokomponentów;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dyskusji; Pisemny egzamin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U16: </w:t>
      </w:r>
    </w:p>
    <w:p>
      <w:pPr/>
      <w:r>
        <w:rPr/>
        <w:t xml:space="preserve">Potrafi określać wpływ właściwości chemicznych i fizycznych biopaliw i biokomponentów na właściwości eksploatacyjne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dyskusji; Pisemny egzamin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U17: </w:t>
      </w:r>
    </w:p>
    <w:p>
      <w:pPr/>
      <w:r>
        <w:rPr/>
        <w:t xml:space="preserve">Potrafi określać wpływ właściwości chemicznych i fizycznych biopaliw i biokomponentów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dyskusji; Pisemny egzamin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w obszarze dotyczącym surowców do otrzymywania biopaliw i biokomponentów, rodzajów biopaliw i biokomponentów, metod badań biopaliw i biokomponentów, jakości i właściwości eksploatacyjnych biopaliw i biokomponentów, technologii otrzymywania biopaliw i biokomponentów.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dyskusji; Pisemny egzamin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2026-05-25T19:24:42+02:00</dcterms:created>
  <dcterms:modified xsi:type="dcterms:W3CDTF">2026-05-25T19:24:42+02:00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