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informatycznymi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Praktyk zewnętrzny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61 godz.,  w tym:
1) Liczba godzin kontaktowych - 33:
a) 30 godz. - wykład,
b) 3 godz. - konsultacje.
2) Praca własna studenta – 28 godzin:
a) 18 godz. - analiza dodatkowej literatury,
b) 10 godz. – przygotowywanie się studenta do zaliczeń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ECTS.
Liczba godzin kontaktowych - 33:
a) 30 godz. - wykład,
b)  3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zarządzania projektami informatycznymi oraz specyfiką wprowadzania produktów ICT na rynek, w tym produktów geoinformatycznych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Specyfika i rodzaje projektów informatycznych. 
2.	Metody zarządzania projektami informatycznymi
3.	Ryzyko i zmiany w projekcie. 
4.	Narzędzia i technologie wspomagające zarządzanie projektem. 
5.	Praca zespołowa. Narzędzia pracy grupowej.
6.	Rola kierownika projektu. 
7.	Modele pracy i komunikacji.
8.	Przyczyny niepowodzeń projektów informatycznych. 
9.	Zarządzanie produktem informatycznym. 
10.	Wprowadzenie do metodyki Prince2. 
11. Wybrane aspekty prawne działalności firm informatycznych.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
Zaliczenie ćwiczenia projektowego - opracowanie planu biznesowego, planu projektu oraz przykładowego sprawozdania z wyników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Flasiński M.: "Zarządzanie projektami informatycznymi", Wydawnictwo Naukowe PWN, 2013 
Schwaber K., Sutherland J.: "Tworzenie oprogramowania w 30 dni. Programuj zwinnie i szybko!",  Helion, 2013
Kapusta M.: "Samo Sedno. Zarządzanie projektami Krok po kroku", Edgard,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GI.ISP-6010_W1: </w:t>
      </w:r>
    </w:p>
    <w:p>
      <w:pPr/>
      <w:r>
        <w:rPr/>
        <w:t xml:space="preserve">Zna wybrane metody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GI.ISP-6010_W2: </w:t>
      </w:r>
    </w:p>
    <w:p>
      <w:pPr/>
      <w:r>
        <w:rPr/>
        <w:t xml:space="preserve">Zna specyfikę zarządzania projektami informatycznymi, w szczególności geoinformatycznym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GI.ISP-6010_U1: </w:t>
      </w:r>
    </w:p>
    <w:p>
      <w:pPr/>
      <w:r>
        <w:rPr/>
        <w:t xml:space="preserve">Potrafi przygotować koncepcję biznesową prostego projektu informatycznego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GI.ISP-6010_U2: </w:t>
      </w:r>
    </w:p>
    <w:p>
      <w:pPr/>
      <w:r>
        <w:rPr/>
        <w:t xml:space="preserve">Potrafi przygotować plan zadań i harmonogram projektu wykorzystując odpowiednie narzędzia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GI.ISP-6010_U3: </w:t>
      </w:r>
    </w:p>
    <w:p>
      <w:pPr/>
      <w:r>
        <w:rPr/>
        <w:t xml:space="preserve">Potrafi udokumentować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SI.ISP-6010_K1: </w:t>
      </w:r>
    </w:p>
    <w:p>
      <w:pPr/>
      <w:r>
        <w:rPr/>
        <w:t xml:space="preserve">Rozumie znaczenie profesjonalnego podejścia do zarządzania projektami informatycznymi, odpowiedniego podziału na role i motywowania członków zespołu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2024-05-20T09:59:50+02:00</dcterms:created>
  <dcterms:modified xsi:type="dcterms:W3CDTF">2024-05-20T09:59:50+02:00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