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cyfrowego przetwarzania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Markiewicz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78 godz = 3 ECTS w tym: 
1) Liczba godzin kontaktowych a) wykład - 15 godz. b) ćwiczenia - 30 godz. c) konsultacje - 3 godz.
2) Praca własna studenta a) przygotowanie do ćwiczeń 10 godz.  b) wykonanie projektów -20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48 godz. = 1.9 pkt ECTS w tym: a) wykład - 15 godz. b) ćwiczenia - 30 godz. c)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Uczestnictwo w ćwiczeniach (30 godz.), samodzielna praca projektowa (15 godz.). Razem 45 godz., co odpowiada 1,8 pkt. ECTS
47 godz. = 1.9 pkt ECTS w tym: a) ćwiczenia - 30 godz. b) samodzielna praca projektowa 15 godz.c) konsultacje - 2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w języku c++ (kompilatory GCC lub VisualStudio), Python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 cyfrowego przetwarzania obrazów w kontekście wykorzystania ich do zadań pomiarowych. 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Wstęp i przypomnienie (Widzenie u człowieka, złudzenia, przestrzenie barwne. Przetwarzanie światła na -&gt; sygnał elektryczny
2.	Postać cyfrowa obrazu.(kwantowanie i próbkowanie, rozdzielczość: geometryczna, radiometryczna, czasowa, formaty zapisu m.in. kafelkowanie, piramidy obrazów, kompresja obrazu 
3.	Przekształcenia geometryczne obrazu (obroty, transformacje, usuwanie dystorsji, obrazy epiloparne) 
4.	Teoria FFT (podstawy, wykorzystanie do kompresji) 
5.	Filtracja (histogram -- jedno i dwu wymiarowy, filtry liniowe, splot, filtry dolno i górno przepustowe, filtry nieliniowe, filtry morfologiczne, filtry FFT)
6.	Segmentacja obrazów
7.	Klasyfikacja (nadzorowana, nienadzorowana), 
8.	Wykrywanie obiektów - operatory (wykrywanie punktów: operatory tradycyjne, deskryptory, linii prostych, wykrywanie krawędzi)
9.	Matching ABM (template matchng, mapy głębokości)
10.	Matching FBM (rola operatorów m.in. SIFT/SURF, DAISY, łączenie punktów, obrazów,)
11.	Matching wieloobrazowy (PMVS) 
Ćwiczenia:
1.	Podstawy OpenCV (na przykładach: progowanie, transformacje geometryczne, próbkowanie i kwantowanie)
2.	Formaty (kompresja - wpływ na rozmiar i jakość obrazu)
3.	Histogramy (wyświetlanie, wyrównanie)
4.	Filtracja (implementacja własna i wykorzystanie gotowych procedur)
5.	Segmentacja (region-grow)
6.	Klasyfikacja (nienadzorowana)
7.	Template Matching
8.	FBM Matching (macierz fundamentalna, obrazy epipolarne)
9.	Wybrane przykłady zaawansowanych aplikacji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egzamin.
Zaliczenie projektu: przedstawienie i obrona zadań wykonanych w ramach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 uwagi na nieustający postęp w tej dziedzinie aktualna lista lektur zostanie przedstawiona w semestrze 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Tematyka przedmiotu ulega ciągłemu rozwojowi. Szczegółowy program wykładu i ćwiczen zostanie zaktualizowany kilka miesięcy przed rozpoczęciem zajęć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GI.ISP-6008_W01: </w:t>
      </w:r>
    </w:p>
    <w:p>
      <w:pPr/>
      <w:r>
        <w:rPr/>
        <w:t xml:space="preserve">Posiada wiedzę na temat podstaw cyfrowego przetwarzania obrazów.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GI.ISP-6008_W02: </w:t>
      </w:r>
    </w:p>
    <w:p>
      <w:pPr/>
      <w:r>
        <w:rPr/>
        <w:t xml:space="preserve">Posiada wiedzę na temat sposobów wykorzystania metod cyfrowego przetwarzania obrazów.do celów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GI.ISP-6008.U01: </w:t>
      </w:r>
    </w:p>
    <w:p>
      <w:pPr/>
      <w:r>
        <w:rPr/>
        <w:t xml:space="preserve">Zna możliwości wykorzystania dostępnych programów .do przetwarzania obrazu (IrfanVie, Gimp, inne) i środowisk programistycznych (np. MatLab)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keepNext w:val="1"/>
        <w:spacing w:after="10"/>
      </w:pPr>
      <w:r>
        <w:rPr>
          <w:b/>
          <w:bCs/>
        </w:rPr>
        <w:t xml:space="preserve">Charakterystyka GI.ISP-6008.U02: </w:t>
      </w:r>
    </w:p>
    <w:p>
      <w:pPr/>
      <w:r>
        <w:rPr/>
        <w:t xml:space="preserve">Posiada umiejętność programowania prostych zagadnień związanych z przetwarzaniem obrazu z wykorzystaniem bibliotek OpenCV (CPP lub Python)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K_U10, K_U13,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2024-05-20T06:45:11+02:00</dcterms:created>
  <dcterms:modified xsi:type="dcterms:W3CDTF">2024-05-20T06:45:11+02:00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