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33, w tym: 
a) 15 godz. - wykład 
b) 15 godz. - ćwiczenia projektowe
c) 3 godz. - konsultacje
2. Praca własna studenta – 27 godzin, w tym: 
a) 4 godz. - przygotowywanie się studenta do ćwiczeń, 
b) 17 godz. - realizacja zadań projektowych 
c) 6 godz. – przygotowywanie się studenta do zaliczeń 
3) RAZEM: 63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33, w tym: 
a) 15 godz. - wykład b) 15 godz. - ćwiczenia c) 3 godz. - konsultacje
Nakład pracy związany z zajęciami wymagającymi bezpośredniego udziału nauczyciela wynosi 30 godz., co odpowiada 1.3 punktów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- 37 godz., w tym: 
a) 15 godz. - ćwiczenia 
b) 5 godz. - przygotowywanie się studenta do ćwiczeń, 
c) 17 godz. –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liczba komputerów w sali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danych, zasad tworzenia poprawnych struktur baz danych oraz ich projektowania.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Baza danych a system zarządzania bazą danych. 
2. Klasyfikacja baz danych
3. Relacyjny model danych (normalizacja relacji, klucze główne i obce, implementacja związków 1:1,1:N, N:M, więzy integralności, indeksowanie). 
4. Język SQL.
5. Obiektowy model danych. 
6. Wprowadzenie do  metodyki projektowania baz danych i systemów informatycznych (w tym elementy języka UML – diagram klas). 
7. Ogólne informacje o specyfice baz danych przestrzennych
8. Wykorzystanie baz danych w zarządzaniu przedsiębiorstwami i instytucjami. Hurtownie danych. Zarządzanie dużymi zbiorami danych. 
9. Przegląd oprogramowania do zarządzania bazami danych (komercyjne i open source). 
Ćwiczenia:
1. Zapoznanie z dwoma wybranymi systemami zarządzania bazami danych, w tym z jednym na zaawansowanym poziomie. 
2.  Ćwiczenia w zakresie praktycznego użycia języka SQL w środowisku wybranego systemu zarządzania bazą danych. 
3. Projekt i realizacja bazy danych (koncepcja, model pojęciowy, model logiczny, implementacja – założenie struktury, wprowadzenie przykładowych danych, wyszukiwanie danych, opracowanie dokumentacji, budowa interfejsu dostępu do bazy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Praktyczny test komputerowy z umiejętności wykorzystania języka SQL
2) Dostarczenie dokumentacji opracowanego systemu oraz  prototypu wykonanej bazy danych.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GI.ISP-2009_W1: </w:t>
      </w:r>
    </w:p>
    <w:p>
      <w:pPr/>
      <w:r>
        <w:rPr/>
        <w:t xml:space="preserve">posiada zaawansowaną wiedzę o relacyjnym i obiektowym modelu baz danych oraz  zna zasady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GI.ISP-2009_W2: </w:t>
      </w:r>
    </w:p>
    <w:p>
      <w:pPr/>
      <w:r>
        <w:rPr/>
        <w:t xml:space="preserve">zna cechy języków dostępu do baz danych oraz składnię i możliwości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GI.ISP-2009_W3: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GI.ISP-2009_W4: </w:t>
      </w:r>
    </w:p>
    <w:p>
      <w:pPr/>
      <w:r>
        <w:rPr/>
        <w:t xml:space="preserve">zna zasady zarządzania dużymi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GI.ISP-2009_U1: </w:t>
      </w:r>
    </w:p>
    <w:p>
      <w:pPr/>
      <w:r>
        <w:rPr/>
        <w:t xml:space="preserve">potrafi opracować model pojęciowy i logiczny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GI.ISP-2009_U2: </w:t>
      </w:r>
    </w:p>
    <w:p>
      <w:pPr/>
      <w:r>
        <w:rPr/>
        <w:t xml:space="preserve">potrafi sprawnie korzystać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GI.ISP-2009_U3: </w:t>
      </w:r>
    </w:p>
    <w:p>
      <w:pPr/>
      <w:r>
        <w:rPr/>
        <w:t xml:space="preserve">potrafi obsługiwać co najmniej jeden wybrany system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GI.ISP-2009_K1: </w:t>
      </w:r>
    </w:p>
    <w:p>
      <w:pPr/>
      <w:r>
        <w:rPr/>
        <w:t xml:space="preserve">ma świadomość ważności i rozumie znaczenie dostępu do baz danych w zarządzaniu przedsiębiorstwami i instytucjami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2025-12-27T13:18:46+01:00</dcterms:created>
  <dcterms:modified xsi:type="dcterms:W3CDTF">2025-12-27T13:18:46+01:00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