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Bernard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
1) Liczba godzin kontaktowych: 32 godziny:
a) udział w zajęciach, wykłady: 15 godzin,
b) udział w zajęciach, ćwiczenia: 15 godzin,
c) uczestnictwo konsultacjach: 2 godziny.
2) Praca własna studenta: 18 godzin:
a) grupowa praca projektowa, przygotowanie sprawozdań: 10 godzin,
b) zapoznanie się z literaturą: 2 godziny,
c) przygotowanie do egzaminu: 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godziny  = 1,28 punktu ECTS: 
Udział w zajęciach, wykłady: 15 godzin,
Udział w zajęciach, ćwiczenia: 15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27 godzin = 1,08 punktu ECTS: 
Udział w zajęciach, ćwiczenia: 15 godzin,
Sprawozdania, raporty z zajęć, prace domowe: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języka programowania wysokiego poziomu: C++, Java, C#, Kotlin, JavaScypt. Podstawowa umiętność programowania aplikacji okienkowych oraz internetowych. Podstawowa znajomość zagadnień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formalnymi metodami tworzenia oprogramowania, które pozwalają na uporządkowany proces jego tworzenia, minimalizację zagrożenia realizacji projektów, optymalizację kosztów, przygotowanie profesjonalnej dokumentacji oraz ułatwienie rozwoju oprogramowania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inżynierii oprogramowania, podstawowe pojęcia i definicje
2. Projekty i procesy, proces wytwarzania oprogramowania
3. Modele wytwarzania oprogramowania: kaskadowy, oparty na prototypowaniu, przyrostowy, spiralny, metodyki zwinne
4. Inżynieria wymagań, wymagania funkcjonalne, niefunkcjonalne i dziedzinowe
5. Metody pozyskiwania wymagań, standard ANSI/IEEE 830
6. Wprowadzenie do języka UML, diagramy przypadków użycia
7. Architektura systemów informatycznych, diagramy komponentów, diagramy pakietów
8. Wzorce architektoniczne: architektura wielowarstwowa, repozytorium, klient-serwer, MVC pasywny i aktywny
9. Diagramy czynności i diagramy sekwencji
10. Modelowanie obiektowe, obiekty i klasy, abstrakcja, hermetyzacja, polimorfizm, dziedziczenie, związki pomiędzy klasami; diagramy klas i diagramy obiektów
11. Wzorce projektowe: singleton, adapter, fasada, obserwator
12. Wzorce projektowe: strategia, łańcuch zobowiązań, metoda wytwórcza, fabryka abstrakcyjna, most
13. Jakość oprogramowania, norma ISO 9126
14. Testowanie oprogramowania, testy jednostkowe, integracyjne, systemowe, akceptacyjne, testowanie statyczne i dynamiczne, testowanie aktywne i pasywne, testy białej, czarnej i szarej skrzynki
15. Paradygmaty tworzenia oprogramowania, typowanie słabe i silne, statyczne i dynamiczne
Projekt:
Wykonanie dokumentacji projektowej zgodnie z zasadami inżynierii oprogramowania. Opracowanie w grupach propozycji projektowej, analizy wymagań i projektu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wykładu:
- Egzamin, do zdobycia 100 punktów.
- Progi ocen: 2 [0-50], 3 [50-60], 3.5 [60-70], 4 [70-80], 4.5 [80-90], 5 [90-100].
- Możliwość poprawienia egzaminu - jeden termin poprawkowy.
Ocena z ćwiczeń:
- Przygotowanie artefaktów projektowych ocenianych w skali [0-5] z różnymi wagami.
- Maksymalnie do zdobycia 100 punktów.
- Ocena końcowa według takich samych kryteriów jak dla wykładu.
Ocena końcowa z przedmiotu:
- Ocena oparta o średnią wartość punktów z wykładów i ćwiczeń według kryteriów oceny jak dla wykładu
- Warunkiem uzyskania oceny pozytywnej jest uzyskanie pozytywnych ocen z wykładu i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Sacha K.: Inżynieria oprogramowania, WNT, Warszawa 2010.
2. Pressman, Praktyczne podejście do inżynierii oprogramowania, WNT, Warszawa 2004.
3. Wrycza, S., Marcinkowski, B., Wyrzykowski, K., Język UML 2.0 w modelowaniu systemów informatycznych, Helion, Gliwice 2006.
4. Gamma E. i in.: Wzorce projektowe, WNT,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GI.ISP-6002_W1: </w:t>
      </w:r>
    </w:p>
    <w:p>
      <w:pPr/>
      <w:r>
        <w:rPr/>
        <w:t xml:space="preserve">Zna i rozumie znaczenie inżynierii oprogramowania w realizacji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GI.ISP-6002_W2: </w:t>
      </w:r>
    </w:p>
    <w:p>
      <w:pPr/>
      <w:r>
        <w:rPr/>
        <w:t xml:space="preserve">Ma podstawową wiedzę z zakresu organizacji procesu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GI.ISP-6002_W3: </w:t>
      </w:r>
    </w:p>
    <w:p>
      <w:pPr/>
      <w:r>
        <w:rPr/>
        <w:t xml:space="preserve">Zna zasady przygotowania specyfikacji wymagań dla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GI.ISP-6002_W4: </w:t>
      </w:r>
    </w:p>
    <w:p>
      <w:pPr/>
      <w:r>
        <w:rPr/>
        <w:t xml:space="preserve">Ma podstawową wiedzę z zakresu strukturalnych oraz obiektowych metod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GI.ISP-6002_W5: </w:t>
      </w:r>
    </w:p>
    <w:p>
      <w:pPr/>
      <w:r>
        <w:rPr/>
        <w:t xml:space="preserve">Zna zasady metodyki zwinnej projektowania 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GI.ISP-6002_W6: </w:t>
      </w:r>
    </w:p>
    <w:p>
      <w:pPr/>
      <w:r>
        <w:rPr/>
        <w:t xml:space="preserve">Ma podstawową wiedzę z zakresu metod testowania oprogramowania oraz ewaluacji procedur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GI.ISP-6002_W7: </w:t>
      </w:r>
    </w:p>
    <w:p>
      <w:pPr/>
      <w:r>
        <w:rPr/>
        <w:t xml:space="preserve">Ma podstawową wiedzę z zakresu metod zarządzania projektem informatycznym 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GI.ISP-6002_W8: </w:t>
      </w:r>
    </w:p>
    <w:p>
      <w:pPr/>
      <w:r>
        <w:rPr/>
        <w:t xml:space="preserve">Zna narzędzia CASE wspomagające tworzenie oprogramowania na różnych etapach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GI.ISP-6002_U1: </w:t>
      </w:r>
    </w:p>
    <w:p>
      <w:pPr/>
      <w:r>
        <w:rPr/>
        <w:t xml:space="preserve">Potrafi korzystać z wybranych narzędzi CASE do wspomagania różnych etapów projektowania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GI.ISP-6002_U2: </w:t>
      </w:r>
    </w:p>
    <w:p>
      <w:pPr/>
      <w:r>
        <w:rPr/>
        <w:t xml:space="preserve">Potrafi zrozumieć i zinterpretować diagramy UML dokumentujące etapy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GI.ISP-6002_U3: </w:t>
      </w:r>
    </w:p>
    <w:p>
      <w:pPr/>
      <w:r>
        <w:rPr/>
        <w:t xml:space="preserve">Potrafi przygotować dokumentację projektu informatycznego o niewielkim stopniu skomplikowania, wykorzystując obiektowe metody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GI.ISP-6002_K1: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w wykonanych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2024-05-20T11:37:50+02:00</dcterms:created>
  <dcterms:modified xsi:type="dcterms:W3CDTF">2024-05-20T11:37:50+02:00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