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godziny, w tym:
a) uczestnictwo w wykładach - 30 godzin
b) uczestnictwo w ćwiczeniach - 30 godzin,
c) udział w konsultacjach  - 4 godziny.
2) Praca własna studenta - 68 godzin, w tym:
a) przygotowanie do zajęć - 18 godzin,
b)  sporządzenie raportów z wykonania ćwiczeń - 30 godzin,
c) przygotowanie do sprawdzianów - 20 godzin.
RAZEM: 132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- 64 godziny, w tym:
a) uczestnictwo w wykładach - 30 godzin
b) uczestnictwo w zajęciach projektowych - 30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obrazowymi i poziomami przetwarzania optycznych zdjęć satelitarnych oraz ich metadanymi; katalogi i repozytoria danych satelitarnych. Dobór danych satelitarnych od wybranych zadań (np. aktualizacji BDOT10k, monitorowanie powodzi, analizy zmian w przestrzeni miast, monitorowanie różnych komponentów środowiska). 
2.Szczegółowe zapoznanie się z różnymi produktami optycznych zdjęć wysokorozdzielczych; krytyczna ocena geometryczna i informacyjna produktów ortofoto(lotniczych i satelitarnych) dostępnych w Polsce i na świecie pod kątem ich wykorzystania przy budowie i aktualizacji baz danych przestrzennych.
3.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upraw).
4. Automatyzacja i uczenie maszynowe w identyfikacji wybranych form pokrycia (roślinności, zabudowy) oraz ich zmian w analizach wieloczasowych.
5. Opracowanie struktur bazodanowych dla danych rastrowych i automatyzacja procesu przetwarzania (ERDAS Enterprise/Apollo lub ArcGIS).
6. Pozyskanie informacji tematycznych do monitoringu środowiska przyrodniczego w wyniku przetwarzania zobrazowań hiperspektralnych, termalnych lub radarowych).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