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w:t>
      </w:r>
    </w:p>
    <w:p>
      <w:pPr>
        <w:keepNext w:val="1"/>
        <w:spacing w:after="10"/>
      </w:pPr>
      <w:r>
        <w:rPr>
          <w:b/>
          <w:bCs/>
        </w:rPr>
        <w:t xml:space="preserve">Koordynator przedmiotu: </w:t>
      </w:r>
    </w:p>
    <w:p>
      <w:pPr>
        <w:spacing w:before="20" w:after="190"/>
      </w:pPr>
      <w:r>
        <w:rPr/>
        <w:t xml:space="preserve">dr hab inż Agnieszka Jastrzębska,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1120-IN000-ISA-0353 </w:t>
      </w:r>
    </w:p>
    <w:p>
      <w:pPr>
        <w:keepNext w:val="1"/>
        <w:spacing w:after="10"/>
      </w:pPr>
      <w:r>
        <w:rPr>
          <w:b/>
          <w:bCs/>
        </w:rPr>
        <w:t xml:space="preserve">Semestr nominalny: </w:t>
      </w:r>
    </w:p>
    <w:p>
      <w:pPr>
        <w:spacing w:before="20" w:after="190"/>
      </w:pPr>
      <w:r>
        <w:rPr/>
        <w:t xml:space="preserve">5 / rok ak. 2024/2025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wykładów – 10 h
	b) przygotowanie do zajęć laboratoryjnych – 20 h
	c) zapoznanie się z literaturą – 10 h
	d)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20 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 K_U06, K_U07, K_U08, K_U09, K_U11, 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K_U06, K_U07, K_U08, K_U09, K_U11, K_U01, K_U02, K_U04,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2026-03-24T12:14:41+01:00</dcterms:created>
  <dcterms:modified xsi:type="dcterms:W3CDTF">2026-03-24T12:14:41+01:00</dcterms:modified>
</cp:coreProperties>
</file>

<file path=docProps/custom.xml><?xml version="1.0" encoding="utf-8"?>
<Properties xmlns="http://schemas.openxmlformats.org/officeDocument/2006/custom-properties" xmlns:vt="http://schemas.openxmlformats.org/officeDocument/2006/docPropsVTypes"/>
</file>