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15; 
Przygotowanie do zaliczenia 5; 
Wykonanie projektów 5; 
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 godz. =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 P2 - Praca projektowa nr 2 - Metoda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zaliczenie ćwiczeń projektowych. Warunkiem zaliczenia ćwiczeń projektowych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  : </w:t>
      </w:r>
    </w:p>
    <w:p>
      <w:pPr/>
      <w:r>
        <w:rPr/>
        <w:t xml:space="preserve">Potrafi identyfikować schematy statyczne konstrukcji statycznie wyznaczalne i niewyznaczalne oraz analizować je w celu wyznaczenia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  : </w:t>
      </w:r>
    </w:p>
    <w:p>
      <w:pPr/>
      <w:r>
        <w:rPr/>
        <w:t xml:space="preserve">Potrafi ocenić przydatność metod mechaniki budowli do rozwiązania konkretnych problemów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grupie podczas rozwiązywania zadań rachunkowych.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2025-01-03T06:32:33+01:00</dcterms:created>
  <dcterms:modified xsi:type="dcterms:W3CDTF">2025-01-03T06:32:33+01:00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