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dr hab. inż. Paweł Popielski,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1110-ISISW-ISP-6306</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- 30 godzin. Zapoznanie z literaturą 20 godzin. Przygotowanie do zaliczenia pisemnego 30 godzin. Przygotowanie do zajęć projektowych 20 godzin. Razem 130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1. Zakres działań odwodnieniowych i nawodnieniowych. 
2. Charakterystyka zjawisk towarzyszących filtracji wody w gruncie, zjawiska towarzyszące i skutki. 
3. Przyczyny podtopień terenów zurbanizowanych (naturalne i sztuczne) i sposób ich usuwania. 
4. Przyczyny występowania niedostatków wody w gruncie i sposoby ich usuwania. 
5. Powierzchniowe i podziemne sposoby odwodnień i nawodnień. 
6. Rodzaje drenaży: lokalizacja, zasady konstrukcji, obliczenia hydrauliczne, spadki, średnice, dobór materiałów, zasady doboru obsypki. 
7. Wyposażenie sieci drenażu poziomego. 
8. Odprowadzenie ujętych wód: wybór odbiornika, odprowadzenie grawitacyjne, odprowadzenie ciśnieniowe (obliczenia hydrauliczne, dobór pomp). 
9. Odwodnienie wykopów budowlanych. 
10. Odwodnienie gruntów trudnoprzepuszczalnych. 
11. Odwodnienie powierzchni utwardzonych. 
12. Zapotrzebowanie na wodę do nawodnień. Rozwiązania techniczne nawodnień. 
13. Ujęcia wód do nawodnień. 
14. Wymagania formalno-prawne odnoszące się do odwodnień i nawodnień oraz ich wpływ na środowisko.</w:t>
      </w:r>
    </w:p>
    <w:p>
      <w:pPr>
        <w:keepNext w:val="1"/>
        <w:spacing w:after="10"/>
      </w:pPr>
      <w:r>
        <w:rPr>
          <w:b/>
          <w:bCs/>
        </w:rPr>
        <w:t xml:space="preserve">Metody oceny: </w:t>
      </w:r>
    </w:p>
    <w:p>
      <w:pPr>
        <w:spacing w:before="20" w:after="190"/>
      </w:pPr>
      <w:r>
        <w:rPr/>
        <w:t xml:space="preserve">Ocena końcowa = 0,5 OW + 0,5 OCP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Mielcarzewicz (1990): Odwadnianie terenów zurbanizowanych i przemysłowych, Systemy odwadniania. PWN, Warszawa.
2. J. Sokołwski, A. Żbikowski (1993): Odwodnienia budowlane i osiedlowe, Wydawnictwo SGGW 
3. A. W. Żuchowicki (2008), Systemy odwadniające do regulacji stosunków wodnych na obszarach zurbanizowanych, Wyd. Politechniki Koszalińskiej, Koszalin.
4. R. Edel (2010, 2017), Odwodnienie dróg, WKŁ, Warszawa.
5. A. Kotowski (2011, 2015), Podstawy bezpiecznego wymiarowania odwodnień terenów, Tom I i II. Wyd. Seidel-Przywecki, Warszawa.
6. www.andrzejkotowski.pl/załączaniki/załącznik_108.pdf i inne 
7. J. Królikowska, A. Królikowski (2019): Wody opadowe. Odprowadzanie, Zagospodarowanie, Podczyszczanie i Wykorzystywanie., Wyd. Seidel-Przywecki, Warszawa
8. Maciej Rokiel (2014): Hydroizolacje podziemnych części budynków i budowli Grupa Medium Warszawa 2013, 150 s.
9. Maciej Rokiel (2019): Hydroizolacje w budownictwie, Grupa Medium Warszawa 2019, 1056 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doboru systemów odwadniających i nawadniających</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na temat materiałów i urządzeń stosowanych w systemach odwadniająco-nawadniających</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opracowania projektu odwodnień i nawodnień na terenach zurbanizowanych 
</w:t>
      </w:r>
    </w:p>
    <w:p>
      <w:pPr>
        <w:spacing w:before="60"/>
      </w:pPr>
      <w:r>
        <w:rPr/>
        <w:t xml:space="preserve">Weryfikacja: </w:t>
      </w:r>
    </w:p>
    <w:p>
      <w:pPr>
        <w:spacing w:before="20" w:after="190"/>
      </w:pPr>
      <w:r>
        <w:rPr/>
        <w:t xml:space="preserve">Completion of the lecture and design exercises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Posiada umiejętność eksploatacji systemów odwadniająco-nawadniających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IS_U06</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aspektów działalności inżynierskiej i jej wpływu na środowisko naturalne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Posiada umiejętność pracy indywidualnej i odpowiedzialności za wykonywane zadania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2026-10-13T19:01:48+02:00</dcterms:created>
  <dcterms:modified xsi:type="dcterms:W3CDTF">2026-10-13T19:01:48+02:00</dcterms:modified>
</cp:coreProperties>
</file>

<file path=docProps/custom.xml><?xml version="1.0" encoding="utf-8"?>
<Properties xmlns="http://schemas.openxmlformats.org/officeDocument/2006/custom-properties" xmlns:vt="http://schemas.openxmlformats.org/officeDocument/2006/docPropsVTypes"/>
</file>