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Remote Sensing Imagery Processing</w:t>
      </w:r>
    </w:p>
    <w:p>
      <w:pPr>
        <w:keepNext w:val="1"/>
        <w:spacing w:after="10"/>
      </w:pPr>
      <w:r>
        <w:rPr>
          <w:b/>
          <w:bCs/>
        </w:rPr>
        <w:t xml:space="preserve">Koordynator przedmiotu: </w:t>
      </w:r>
    </w:p>
    <w:p>
      <w:pPr>
        <w:spacing w:before="20" w:after="190"/>
      </w:pPr>
      <w:r>
        <w:rPr/>
        <w:t xml:space="preserve">prof. dr hab. inż. Jarosław Zawadzki, dr inż. Karol Przeździecki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1110-ISCOG-ISP-7406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lecture, 30h computer exercises. 30h learning, homeworks, work with the projects.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Calculus I, II, III
Information Technology
Physics I, II
Statistics in Environmental Sciences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teach the students skills of remote sensing imagery processing, as well as to give to them preliminary concepts of remote sensing of earth surface. The general approach of the course is task-based learning, with an emphasis on computer practice, supplemented only by necessary amount of theory. Beyond exploring the remote sensing imagery processing this course relates students to chosen, relevant environmental issues. The course is intentionally based on UNESCO Bilko remote sensing learning system.</w:t>
      </w:r>
    </w:p>
    <w:p>
      <w:pPr>
        <w:keepNext w:val="1"/>
        <w:spacing w:after="10"/>
      </w:pPr>
      <w:r>
        <w:rPr>
          <w:b/>
          <w:bCs/>
        </w:rPr>
        <w:t xml:space="preserve">Treści kształcenia: </w:t>
      </w:r>
    </w:p>
    <w:p>
      <w:pPr>
        <w:spacing w:before="20" w:after="190"/>
      </w:pPr>
      <w:r>
        <w:rPr/>
        <w:t xml:space="preserve">Contents of lectures 
Basic concepts of remote sensing. Satellite observations of the Earth.
Different types of remote sensing imagery and their properties.
Acquisition of free satellite data.
Satellite image preprocessing. Filtering, contrast enhancement etc. Composite images.
Radiometric calibration and geometric correction of satellite images.
Supervised and unsupervised methods of classification.
Examples of processing environmental satellite imagery: a) optical data - vegetation condition assessment, b) microwave data – observations of soil moisture
Contents of computer exercises
Introduction to BILKO software. Opening, viewing and saving images.
Using histogram in image interpretation. Stretches and filters in image enhancement.
Advanced use of formulas in image manipulation.
Metadata and using flag code images.
Geometric corrections.
Calculating of vegetation indices as example of assessment of valuable, environmental information from satellite images.
Comparison of unsupervised and supervised classification.
Land Cover Mapping with Multi/Hyperspectral Images.
Soil Moisture Retrieval with ESA's SMOS Instrument.
Satellite monitoring of anthropogenic activity on the example of urban growth.
Final test
</w:t>
      </w:r>
    </w:p>
    <w:p>
      <w:pPr>
        <w:keepNext w:val="1"/>
        <w:spacing w:after="10"/>
      </w:pPr>
      <w:r>
        <w:rPr>
          <w:b/>
          <w:bCs/>
        </w:rPr>
        <w:t xml:space="preserve">Metody oceny: </w:t>
      </w:r>
    </w:p>
    <w:p>
      <w:pPr>
        <w:spacing w:before="20" w:after="190"/>
      </w:pPr>
      <w:r>
        <w:rPr/>
        <w:t xml:space="preserve">Integrated grade is calculated from the formula: 0.5E + 0.5CE, where E is final exam grade, CE denotes for home works and active participation.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Remote Sensing and Image Interpretation, 6th Edition, Thomas Lillesand, Ralph W. Kiefer, Jonathan Chipman (University of Wisconsin, Madison), 2008.
3. Exemplary pages on remote sensing and image interpretation:
Internet sources:
Bilko Home Page
http://www.learn-eo.org/index.php
http://www.learn-eo.org/software.php
European Space Agency Education
http://www.esa.int/SPECIALS/Education/
NASA Education
http://www.nasa.gov/audience/forstudents/index.html
Land processes distributed active archive center webpage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na temat nowych technologii pomiarów teledetekcyjnych w tym metod aktywnych i pasywnych oraz zdalnych przyrządów pomiarowych</w:t>
      </w:r>
    </w:p>
    <w:p>
      <w:pPr>
        <w:spacing w:before="60"/>
      </w:pPr>
      <w:r>
        <w:rPr/>
        <w:t xml:space="preserve">Weryfikacja: </w:t>
      </w:r>
    </w:p>
    <w:p>
      <w:pPr>
        <w:spacing w:before="20" w:after="190"/>
      </w:pPr>
      <w:r>
        <w:rPr/>
        <w:t xml:space="preserve">Zadania domowe (np. prezentacja z dyskusją), test końcowy</w:t>
      </w:r>
    </w:p>
    <w:p>
      <w:pPr>
        <w:spacing w:before="20" w:after="190"/>
      </w:pPr>
      <w:r>
        <w:rPr>
          <w:b/>
          <w:bCs/>
        </w:rPr>
        <w:t xml:space="preserve">Powiązane charakterystyki kierunkowe: </w:t>
      </w:r>
      <w:r>
        <w:rPr/>
        <w:t xml:space="preserve">IS_W20, 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na temat praktycznych zastosowań technologii teledetekcyjnych</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opisuje najważniejsze globalne misje satelitarne takie jak: Copernicus, Living Planet itp.</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wykonuje analizy obrazu cyfrowego takie jak filtrowanie, redukcja szumów, detekcja zmian, analiza korelacji zmiennych, analizy statystyczne, klasyfikacje nienadzorowane i nadzorowane-projekty komputerowe oraz aktywny udział.</w:t>
      </w:r>
    </w:p>
    <w:p>
      <w:pPr>
        <w:spacing w:before="60"/>
      </w:pPr>
      <w:r>
        <w:rPr/>
        <w:t xml:space="preserve">Weryfikacja: </w:t>
      </w:r>
    </w:p>
    <w:p>
      <w:pPr>
        <w:spacing w:before="20" w:after="190"/>
      </w:pPr>
      <w:r>
        <w:rPr/>
        <w:t xml:space="preserve">Projekt i aktywny udział w zajęciach</w:t>
      </w:r>
    </w:p>
    <w:p>
      <w:pPr>
        <w:spacing w:before="20" w:after="190"/>
      </w:pPr>
      <w:r>
        <w:rPr>
          <w:b/>
          <w:bCs/>
        </w:rPr>
        <w:t xml:space="preserve">Powiązane charakterystyki kierunkowe: </w:t>
      </w:r>
      <w:r>
        <w:rPr/>
        <w:t xml:space="preserve">IS_U03, IS_U02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wykorzystywać bazy danych teledetekcyjnych do zastosowań środowiskowych.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analizuje z wykorzystaniem zdjęć satelitarnych wybrany problem związany z wilgotnością gleby, cyfrowym modelem terenu, szatą roślinną - projektami komputerowymi i aktywnym uczestnictwem.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ma świadomość złożoności relacji między elementami środowiska, w tym działalności antropogenicznej, obserwowanych z kosmosu.</w:t>
      </w:r>
    </w:p>
    <w:p>
      <w:pPr>
        <w:spacing w:before="60"/>
      </w:pPr>
      <w:r>
        <w:rPr/>
        <w:t xml:space="preserve">Weryfikacja: </w:t>
      </w:r>
    </w:p>
    <w:p>
      <w:pPr>
        <w:spacing w:before="20" w:after="190"/>
      </w:pPr>
      <w:r>
        <w:rPr/>
        <w:t xml:space="preserve">Aktywny udział w zajęciach i dyskusja</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ma wrażliwość na problemy środowiskowe wynikające z ograniczenia zasobów naturalnych, zmian klimatycznych itp. Posiada postawy ekologiczne i aktywność obywatelską</w:t>
      </w:r>
    </w:p>
    <w:p>
      <w:pPr>
        <w:spacing w:before="60"/>
      </w:pPr>
      <w:r>
        <w:rPr/>
        <w:t xml:space="preserve">Weryfikacja: </w:t>
      </w:r>
    </w:p>
    <w:p>
      <w:pPr>
        <w:spacing w:before="20" w:after="190"/>
      </w:pPr>
      <w:r>
        <w:rPr/>
        <w:t xml:space="preserve">Aktywny udział w zajęciach i dyskusja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2026-07-11T12:55:44+02:00</dcterms:created>
  <dcterms:modified xsi:type="dcterms:W3CDTF">2026-07-11T12:55:44+02:00</dcterms:modified>
</cp:coreProperties>
</file>

<file path=docProps/custom.xml><?xml version="1.0" encoding="utf-8"?>
<Properties xmlns="http://schemas.openxmlformats.org/officeDocument/2006/custom-properties" xmlns:vt="http://schemas.openxmlformats.org/officeDocument/2006/docPropsVTypes"/>
</file>