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a światopogląd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A13_NaŚ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elementów filozofii (np. w zakresie etyki).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przedyskutowanie wpływu nauk, zwłaszcza matematyczno-przyrodniczych, na zmiany światopoglądowe ludzi w różnych epokach;  przedstawienie rozmaitych związków między naukami a filozofią (którą trzeba uznać za najbardziej dojrzały wyraz światopoglądu); stymulowanie dyskusji/debat na temat wartości nauki, zasadności jej metod i związków z innymi dziedzinami kultury. 
Celem szczegółowym (i najbliższym współczesności) jest dyskusja nad cechami światopoglądu właściwego społeczeństwu informacyjnemu, tj. światopoglądu informatycznego (w powiązaniu z tematami tak współczesnymi, jak sztuczna inteligencja czy wirtualne życie).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Świadomość, światopogląd, filozofia (zagadnienia wstępne).
2. Nauka: geneza, metody, wartość. 
3. Podstawowe metody nauk dedukcyjnych i empirycznych. Zakres ich stosowalności.
4. Czy warto być sceptykiem? Optymizm vs pesymizm w kwestii naukowej poznawalności świata.
5. Czy warto być racjonalistą (a nie irracjonalistą)?
6. Aprioryzm czy empiryzm? Dwa podstawowe poglądy wobec źródeł ludzkiej wiedzy.
7. W jakim sensie świat jest matematyczny? W jaki sposób filozofowie uzasadniają stosowalność matematyki do opisu świata?
8. Co współczesny światopogląd zawdzięcza informatyce? Czy istnieje informatyczny światopogląd?
9. Czy komputery, a szerzej techniki informatyczne, mogą zagrozić naszej cywilizacji?
Uwaga. Tematy 4-9 mają formę pytajną, ponieważ będą realizowane w formie studenckich debat (poprzedzonych obszernym wstępem wykładowcy).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aktywności na zajęciach (w tym: udział w co najmniej 2 debatach) i pracy pisemnej na wybrany temat (spośród przedyskutowanych na zajęciach). Podstawą zaliczenia może być także aktywność w skojarzonym z przedmiotem blogu internetowym Cafe Aleph.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(wskazane fragmenty poniższych pozycji).
1. Ajdukiewicz K, Zagadnienia i kierunki filozofii, Wydawnictwo ANTYK, Kęty-Warszawa 2003;
2, Grobler A, Metodologia nauk, Wydawnictwo Znak, Kraków 2008;
3. Marciszewski W, Sztuka dyskutowania, Wydawnictwo ALEPH, Warszawa 1996;
4. Tatarkiewicz W., Historia filozofii (wydanie dowolne, wybrane fragmenty).
Literatura uzupełniająca:
1. Stacewicz P. (red.), Informatyka a filozofia. Od informatyki i jej zastosowań do światopoglądu informatycznego, OWPW, Warszawa 2015. Wybrane fragmenty.
2. Cafe Aleph (http://blog.marciszewski.eu) – akademicki blog dyskusyjny i sprzężone z nim lektorium, pod redakcją W. Marciszewskiego i P. Stacewicza.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
Ma podstawową wiedzę z obszaru nauk społecznych, humanistycznych i pokrewnych.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 : </w:t>
      </w:r>
    </w:p>
    <w:p>
      <w:pPr/>
      <w:r>
        <w:rPr/>
        <w:t xml:space="preserve">Umie myśleć krytycznie.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
Umie postrzegać złożoność problemów sytuacji kryzysowych, ich przyczyny i skutki społeczne, prawne, ekonomiczne i techniczne w całej złożoności, z uwzględnieniem wielu uwarunkowań społecznych i technicznych.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K_K05: </w:t>
      </w:r>
    </w:p>
    <w:p>
      <w:pPr/>
      <w:r>
        <w:rPr/>
        <w:t xml:space="preserve">
Wykazuje zdolność do formułowania opinii w ważnych sprawach społecznych.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2026-10-15T09:01:31+02:00</dcterms:created>
  <dcterms:modified xsi:type="dcterms:W3CDTF">2026-10-15T09:01:31+02:00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