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kilku kartkówek. Kolokwia polegają na implementacji w języku Basic jednego lub dwóch zadań (prostych algorytmów)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https://chmura.il.pw.edu.pl/index.php/apps/files/?dir=/Informatyka%20I&amp;fileid=544591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K1_W07: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K1_U06: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K1_U20: </w:t>
      </w:r>
    </w:p>
    <w:p>
      <w:pPr/>
      <w:r>
        <w:rPr/>
        <w:t xml:space="preserve">Ma umiejętność samokształcenia się. Potrafi samodzielnie testować własne jak i napisane przez inne osoby programy, oceniać ich poprawność, krytycznie ustosunkowywać się do wyników numerycznych, a także usuwać zauważone w nich błędy.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rozmowy indywidualne ze studentami w czasie zajęć w czasie przerw oraz w czasie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K1_K02: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Niedopuszczanie do sytuacji, w których w czasie sprawdzianów studenci próbują przepisać wyniki zadań testowych od innych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2026-08-26T07:43:35+02:00</dcterms:created>
  <dcterms:modified xsi:type="dcterms:W3CDTF">2026-08-26T07:43:35+02:00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