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1080-BU000-IZP-0611</w:t>
      </w:r>
    </w:p>
    <w:p>
      <w:pPr>
        <w:keepNext w:val="1"/>
        <w:spacing w:after="10"/>
      </w:pPr>
      <w:r>
        <w:rPr>
          <w:b/>
          <w:bCs/>
        </w:rPr>
        <w:t xml:space="preserve">Semestr nominalny: </w:t>
      </w:r>
    </w:p>
    <w:p>
      <w:pPr>
        <w:spacing w:before="20" w:after="190"/>
      </w:pPr>
      <w:r>
        <w:rPr/>
        <w:t xml:space="preserve">9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r;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projektowania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technologii wykonania konstrukcji nawierzchni podatnych, półsztywnych i sztywnych.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doboru warstw konstrukcyjnych nawierzchni drogowych.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U2: </w:t>
      </w:r>
    </w:p>
    <w:p>
      <w:pPr/>
      <w:r>
        <w:rPr/>
        <w:t xml:space="preserve">Potrafi zaprojektować podstawową konstrukcję nawierzchni drogowej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 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pracować samodzielnie i w zespole.</w:t>
      </w:r>
    </w:p>
    <w:p>
      <w:pPr>
        <w:spacing w:before="60"/>
      </w:pPr>
      <w:r>
        <w:rPr/>
        <w:t xml:space="preserve">Weryfikacja: </w:t>
      </w:r>
    </w:p>
    <w:p>
      <w:pPr>
        <w:spacing w:before="20" w:after="190"/>
      </w:pPr>
      <w:r>
        <w:rPr/>
        <w:t xml:space="preserve">Obrona ćwiczenia projektowego.</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K1_K01, K1_K08</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K2: </w:t>
      </w:r>
    </w:p>
    <w:p>
      <w:pPr/>
      <w:r>
        <w:rPr/>
        <w:t xml:space="preserve">Jest świadomy konieczności wykorzystania metod analitycznych w projektowaniu konstrukcji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2026-10-13T14:14:33+02:00</dcterms:created>
  <dcterms:modified xsi:type="dcterms:W3CDTF">2026-10-13T14:14:33+02:00</dcterms:modified>
</cp:coreProperties>
</file>

<file path=docProps/custom.xml><?xml version="1.0" encoding="utf-8"?>
<Properties xmlns="http://schemas.openxmlformats.org/officeDocument/2006/custom-properties" xmlns:vt="http://schemas.openxmlformats.org/officeDocument/2006/docPropsVTypes"/>
</file>